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8BFF4" w14:textId="5E80512A" w:rsidR="007626F4" w:rsidRPr="00972AB6" w:rsidRDefault="007626F4" w:rsidP="007626F4">
      <w:pPr>
        <w:spacing w:line="276" w:lineRule="auto"/>
        <w:jc w:val="both"/>
        <w:rPr>
          <w:rFonts w:ascii="Garamond" w:eastAsia="Calibri" w:hAnsi="Garamond" w:cs="Kalinga"/>
          <w:b/>
          <w:bCs/>
          <w:color w:val="002060"/>
          <w:sz w:val="24"/>
          <w:szCs w:val="24"/>
        </w:rPr>
      </w:pPr>
      <w:r w:rsidRPr="00972AB6">
        <w:rPr>
          <w:rFonts w:ascii="Garamond" w:eastAsia="Calibri" w:hAnsi="Garamond" w:cs="Kalinga"/>
          <w:b/>
          <w:bCs/>
          <w:color w:val="002060"/>
          <w:sz w:val="24"/>
          <w:szCs w:val="24"/>
        </w:rPr>
        <w:t>DONNAROSA</w:t>
      </w:r>
      <w:r w:rsidR="00432E2E">
        <w:rPr>
          <w:rFonts w:ascii="Garamond" w:eastAsia="Calibri" w:hAnsi="Garamond" w:cs="Kalinga"/>
          <w:b/>
          <w:bCs/>
          <w:color w:val="002060"/>
          <w:sz w:val="24"/>
          <w:szCs w:val="24"/>
        </w:rPr>
        <w:t>LIVE</w:t>
      </w:r>
      <w:r w:rsidRPr="00972AB6">
        <w:rPr>
          <w:rFonts w:ascii="Garamond" w:eastAsia="Calibri" w:hAnsi="Garamond" w:cs="Kalinga"/>
          <w:b/>
          <w:bCs/>
          <w:color w:val="002060"/>
          <w:sz w:val="24"/>
          <w:szCs w:val="24"/>
        </w:rPr>
        <w:t xml:space="preserve"> </w:t>
      </w:r>
      <w:r w:rsidR="00E9573B">
        <w:rPr>
          <w:rFonts w:ascii="Garamond" w:eastAsia="Calibri" w:hAnsi="Garamond" w:cs="Kalinga"/>
          <w:b/>
          <w:bCs/>
          <w:color w:val="002060"/>
          <w:sz w:val="24"/>
          <w:szCs w:val="24"/>
        </w:rPr>
        <w:t xml:space="preserve">3.0: CONVEGNO </w:t>
      </w:r>
      <w:r w:rsidRPr="00972AB6">
        <w:rPr>
          <w:rFonts w:ascii="Garamond" w:eastAsia="Calibri" w:hAnsi="Garamond" w:cs="Kalinga"/>
          <w:b/>
          <w:bCs/>
          <w:color w:val="002060"/>
          <w:sz w:val="24"/>
          <w:szCs w:val="24"/>
        </w:rPr>
        <w:t>2024</w:t>
      </w:r>
    </w:p>
    <w:p w14:paraId="45B0646D" w14:textId="3E0B2747" w:rsidR="007626F4" w:rsidRPr="00972AB6" w:rsidRDefault="007626F4" w:rsidP="007626F4">
      <w:pPr>
        <w:spacing w:line="276" w:lineRule="auto"/>
        <w:jc w:val="both"/>
        <w:rPr>
          <w:rFonts w:ascii="Garamond" w:eastAsia="Calibri" w:hAnsi="Garamond" w:cs="Kalinga"/>
          <w:b/>
          <w:bCs/>
          <w:color w:val="002060"/>
          <w:sz w:val="24"/>
          <w:szCs w:val="24"/>
        </w:rPr>
      </w:pPr>
      <w:r w:rsidRPr="00972AB6">
        <w:rPr>
          <w:rFonts w:ascii="Garamond" w:eastAsia="Calibri" w:hAnsi="Garamond" w:cs="Kalinga"/>
          <w:b/>
          <w:bCs/>
          <w:color w:val="002060"/>
          <w:sz w:val="24"/>
          <w:szCs w:val="24"/>
        </w:rPr>
        <w:t xml:space="preserve">Firenze,  </w:t>
      </w:r>
      <w:r w:rsidR="004E78CE" w:rsidRPr="00972AB6">
        <w:rPr>
          <w:rFonts w:ascii="Garamond" w:eastAsia="Calibri" w:hAnsi="Garamond" w:cs="Kalinga"/>
          <w:b/>
          <w:bCs/>
          <w:color w:val="002060"/>
          <w:sz w:val="24"/>
          <w:szCs w:val="24"/>
        </w:rPr>
        <w:t>24-25 ottobre 2024</w:t>
      </w:r>
    </w:p>
    <w:p w14:paraId="0BEEE1B5" w14:textId="77777777" w:rsidR="007626F4" w:rsidRPr="007626F4" w:rsidRDefault="007626F4" w:rsidP="007626F4">
      <w:pPr>
        <w:spacing w:line="276" w:lineRule="auto"/>
        <w:jc w:val="both"/>
        <w:rPr>
          <w:rFonts w:ascii="Garamond" w:eastAsia="Calibri" w:hAnsi="Garamond" w:cs="Kalinga"/>
          <w:color w:val="002060"/>
          <w:sz w:val="24"/>
          <w:szCs w:val="24"/>
        </w:rPr>
      </w:pPr>
    </w:p>
    <w:p w14:paraId="59B6CD3A" w14:textId="1DE3EC21" w:rsidR="004E78CE" w:rsidRPr="00BB6D45" w:rsidRDefault="004E78CE" w:rsidP="00BB6D45">
      <w:pPr>
        <w:spacing w:line="276" w:lineRule="auto"/>
        <w:jc w:val="both"/>
        <w:rPr>
          <w:rFonts w:ascii="Garamond" w:eastAsia="Calibri" w:hAnsi="Garamond" w:cs="Kalinga"/>
          <w:color w:val="002060"/>
          <w:sz w:val="24"/>
          <w:szCs w:val="24"/>
        </w:rPr>
      </w:pPr>
      <w:r w:rsidRPr="00BB6D45">
        <w:rPr>
          <w:rFonts w:ascii="Garamond" w:eastAsia="Calibri" w:hAnsi="Garamond" w:cs="Kalinga"/>
          <w:color w:val="002060"/>
          <w:sz w:val="24"/>
          <w:szCs w:val="24"/>
        </w:rPr>
        <w:t>Il tumore della mammella rappresenta la neoplasia più frequente nel sesso femminile, e la principale causa di morte per tumore nelle donne. Questi ultimi anni sono stati caratterizzati da importanti progressi della terapia medica,</w:t>
      </w:r>
      <w:r w:rsidR="00432E2E">
        <w:rPr>
          <w:rFonts w:ascii="Garamond" w:eastAsia="Calibri" w:hAnsi="Garamond" w:cs="Kalinga"/>
          <w:color w:val="002060"/>
          <w:sz w:val="24"/>
          <w:szCs w:val="24"/>
        </w:rPr>
        <w:t xml:space="preserve"> i quali,</w:t>
      </w:r>
      <w:r w:rsidRPr="00BB6D45">
        <w:rPr>
          <w:rFonts w:ascii="Garamond" w:eastAsia="Calibri" w:hAnsi="Garamond" w:cs="Kalinga"/>
          <w:color w:val="002060"/>
          <w:sz w:val="24"/>
          <w:szCs w:val="24"/>
        </w:rPr>
        <w:t xml:space="preserve"> grazie anche alla possibilità di caratterizzare sempre più accuratamente la biologia della malattia, hanno permesso </w:t>
      </w:r>
      <w:r w:rsidR="007F45C9" w:rsidRPr="00BB6D45">
        <w:rPr>
          <w:rFonts w:ascii="Garamond" w:eastAsia="Calibri" w:hAnsi="Garamond" w:cs="Kalinga"/>
          <w:color w:val="002060"/>
          <w:sz w:val="24"/>
          <w:szCs w:val="24"/>
        </w:rPr>
        <w:t xml:space="preserve">di </w:t>
      </w:r>
      <w:r w:rsidRPr="00BB6D45">
        <w:rPr>
          <w:rFonts w:ascii="Garamond" w:eastAsia="Calibri" w:hAnsi="Garamond" w:cs="Kalinga"/>
          <w:color w:val="002060"/>
          <w:sz w:val="24"/>
          <w:szCs w:val="24"/>
        </w:rPr>
        <w:t>definire strategie terapeutiche sempre più mirate alla personalizzazione de</w:t>
      </w:r>
      <w:r w:rsidR="007F45C9" w:rsidRPr="00BB6D45">
        <w:rPr>
          <w:rFonts w:ascii="Garamond" w:eastAsia="Calibri" w:hAnsi="Garamond" w:cs="Kalinga"/>
          <w:color w:val="002060"/>
          <w:sz w:val="24"/>
          <w:szCs w:val="24"/>
        </w:rPr>
        <w:t>i trattamenti, sia nella malattia in stadio avanzato che negli stadi precoci.</w:t>
      </w:r>
    </w:p>
    <w:p w14:paraId="0936A7A7" w14:textId="77777777" w:rsidR="007F45C9" w:rsidRPr="00BB6D45" w:rsidRDefault="00CC430B" w:rsidP="00BB6D45">
      <w:pPr>
        <w:spacing w:line="276" w:lineRule="auto"/>
        <w:jc w:val="both"/>
        <w:rPr>
          <w:rFonts w:ascii="Garamond" w:eastAsia="Calibri" w:hAnsi="Garamond" w:cs="Kalinga"/>
          <w:color w:val="002060"/>
          <w:sz w:val="24"/>
          <w:szCs w:val="24"/>
        </w:rPr>
      </w:pPr>
      <w:r w:rsidRPr="00BB6D45">
        <w:rPr>
          <w:rFonts w:ascii="Garamond" w:eastAsia="Calibri" w:hAnsi="Garamond" w:cs="Kalinga"/>
          <w:color w:val="002060"/>
          <w:sz w:val="24"/>
          <w:szCs w:val="24"/>
        </w:rPr>
        <w:t>In particolare, nel setting adiuvante</w:t>
      </w:r>
      <w:r w:rsidR="007F45C9" w:rsidRPr="00BB6D45">
        <w:rPr>
          <w:rFonts w:ascii="Garamond" w:eastAsia="Calibri" w:hAnsi="Garamond" w:cs="Kalinga"/>
          <w:color w:val="002060"/>
          <w:sz w:val="24"/>
          <w:szCs w:val="24"/>
        </w:rPr>
        <w:t>,</w:t>
      </w:r>
      <w:r w:rsidRPr="00BB6D45">
        <w:rPr>
          <w:rFonts w:ascii="Garamond" w:eastAsia="Calibri" w:hAnsi="Garamond" w:cs="Kalinga"/>
          <w:color w:val="002060"/>
          <w:sz w:val="24"/>
          <w:szCs w:val="24"/>
        </w:rPr>
        <w:t xml:space="preserve"> i test genomici si stanno rivelando un valido ausilio per  la predizione del beneficio della chemioterapia adiuvante nelle pazienti con malattia luminale HER2negativa</w:t>
      </w:r>
      <w:r w:rsidR="007F45C9" w:rsidRPr="00BB6D45">
        <w:rPr>
          <w:rFonts w:ascii="Garamond" w:eastAsia="Calibri" w:hAnsi="Garamond" w:cs="Kalinga"/>
          <w:color w:val="002060"/>
          <w:sz w:val="24"/>
          <w:szCs w:val="24"/>
        </w:rPr>
        <w:t>; sempre in questi pazienti, ad alto rischio di ripresa di malattia, gli inibitori delle cicline si pongono farmaci di elezione in associazione agli inibitori delle aromatasi; abbiamo finalmente PARP-inibitori per i pazienti con mutazione germinale di BRCA ad alto rischio; nel setting neaodiuvante è diventato standard l’impiego di immunoterapia nelle forme triplo-negative e del doppio blocco di HER2 nelle forme HER2 positive.</w:t>
      </w:r>
    </w:p>
    <w:p w14:paraId="117F84B2" w14:textId="186F162B" w:rsidR="00CC430B" w:rsidRPr="00BB6D45" w:rsidRDefault="007F45C9" w:rsidP="00BB6D45">
      <w:pPr>
        <w:spacing w:line="276" w:lineRule="auto"/>
        <w:jc w:val="both"/>
        <w:rPr>
          <w:rFonts w:ascii="Garamond" w:eastAsia="Calibri" w:hAnsi="Garamond" w:cs="Kalinga"/>
          <w:color w:val="002060"/>
          <w:sz w:val="24"/>
          <w:szCs w:val="24"/>
        </w:rPr>
      </w:pPr>
      <w:r w:rsidRPr="00BB6D45">
        <w:rPr>
          <w:rFonts w:ascii="Garamond" w:eastAsia="Calibri" w:hAnsi="Garamond" w:cs="Kalinga"/>
          <w:color w:val="002060"/>
          <w:sz w:val="24"/>
          <w:szCs w:val="24"/>
        </w:rPr>
        <w:t>Nel contesto della malattia avanzata</w:t>
      </w:r>
      <w:r w:rsidR="00432E2E">
        <w:rPr>
          <w:rFonts w:ascii="Garamond" w:eastAsia="Calibri" w:hAnsi="Garamond" w:cs="Kalinga"/>
          <w:color w:val="002060"/>
          <w:sz w:val="24"/>
          <w:szCs w:val="24"/>
        </w:rPr>
        <w:t>,</w:t>
      </w:r>
      <w:r w:rsidRPr="00BB6D45">
        <w:rPr>
          <w:rFonts w:ascii="Garamond" w:eastAsia="Calibri" w:hAnsi="Garamond" w:cs="Kalinga"/>
          <w:color w:val="002060"/>
          <w:sz w:val="24"/>
          <w:szCs w:val="24"/>
        </w:rPr>
        <w:t xml:space="preserve"> gli anticorpi farmaco-coniugati (ADCs) sono entrati </w:t>
      </w:r>
      <w:r w:rsidR="00432E2E">
        <w:rPr>
          <w:rFonts w:ascii="Garamond" w:eastAsia="Calibri" w:hAnsi="Garamond" w:cs="Kalinga"/>
          <w:color w:val="002060"/>
          <w:sz w:val="24"/>
          <w:szCs w:val="24"/>
        </w:rPr>
        <w:t>prepotentemente</w:t>
      </w:r>
      <w:r w:rsidRPr="00BB6D45">
        <w:rPr>
          <w:rFonts w:ascii="Garamond" w:eastAsia="Calibri" w:hAnsi="Garamond" w:cs="Kalinga"/>
          <w:color w:val="002060"/>
          <w:sz w:val="24"/>
          <w:szCs w:val="24"/>
        </w:rPr>
        <w:t xml:space="preserve"> nell’algoritmo terapeutico di tutte le neoplasie, affermandosi quale valida opzione terapeutica anche nella malattia “HER2-low”</w:t>
      </w:r>
      <w:r w:rsidR="00432E2E">
        <w:rPr>
          <w:rFonts w:ascii="Garamond" w:eastAsia="Calibri" w:hAnsi="Garamond" w:cs="Kalinga"/>
          <w:color w:val="002060"/>
          <w:sz w:val="24"/>
          <w:szCs w:val="24"/>
        </w:rPr>
        <w:t>. Infine</w:t>
      </w:r>
      <w:r w:rsidRPr="00BB6D45">
        <w:rPr>
          <w:rFonts w:ascii="Garamond" w:eastAsia="Calibri" w:hAnsi="Garamond" w:cs="Kalinga"/>
          <w:color w:val="002060"/>
          <w:sz w:val="24"/>
          <w:szCs w:val="24"/>
        </w:rPr>
        <w:t xml:space="preserve"> la biopsia liquida, con </w:t>
      </w:r>
      <w:r w:rsidR="00BB6D45" w:rsidRPr="00BB6D45">
        <w:rPr>
          <w:rFonts w:ascii="Garamond" w:eastAsia="Calibri" w:hAnsi="Garamond" w:cs="Kalinga"/>
          <w:color w:val="002060"/>
          <w:sz w:val="24"/>
          <w:szCs w:val="24"/>
        </w:rPr>
        <w:t xml:space="preserve">la disponibilità dei nuovi SERD orali, </w:t>
      </w:r>
      <w:r w:rsidR="00432E2E">
        <w:rPr>
          <w:rFonts w:ascii="Garamond" w:eastAsia="Calibri" w:hAnsi="Garamond" w:cs="Kalinga"/>
          <w:color w:val="002060"/>
          <w:sz w:val="24"/>
          <w:szCs w:val="24"/>
        </w:rPr>
        <w:t>si sta affermando l</w:t>
      </w:r>
      <w:r w:rsidR="00BB6D45" w:rsidRPr="00BB6D45">
        <w:rPr>
          <w:rFonts w:ascii="Garamond" w:eastAsia="Calibri" w:hAnsi="Garamond" w:cs="Kalinga"/>
          <w:color w:val="002060"/>
          <w:sz w:val="24"/>
          <w:szCs w:val="24"/>
        </w:rPr>
        <w:t>a metodica standard per la determinazione d</w:t>
      </w:r>
      <w:r w:rsidR="00432E2E">
        <w:rPr>
          <w:rFonts w:ascii="Garamond" w:eastAsia="Calibri" w:hAnsi="Garamond" w:cs="Kalinga"/>
          <w:color w:val="002060"/>
          <w:sz w:val="24"/>
          <w:szCs w:val="24"/>
        </w:rPr>
        <w:t>ell’</w:t>
      </w:r>
      <w:r w:rsidR="00BB6D45" w:rsidRPr="00BB6D45">
        <w:rPr>
          <w:rFonts w:ascii="Garamond" w:eastAsia="Calibri" w:hAnsi="Garamond" w:cs="Kalinga"/>
          <w:color w:val="002060"/>
          <w:sz w:val="24"/>
          <w:szCs w:val="24"/>
        </w:rPr>
        <w:t>endocrinoresistenza</w:t>
      </w:r>
      <w:r w:rsidR="002F0875">
        <w:rPr>
          <w:rFonts w:ascii="Garamond" w:eastAsia="Calibri" w:hAnsi="Garamond" w:cs="Kalinga"/>
          <w:color w:val="002060"/>
          <w:sz w:val="24"/>
          <w:szCs w:val="24"/>
        </w:rPr>
        <w:t xml:space="preserve"> </w:t>
      </w:r>
      <w:r w:rsidR="00BB6D45" w:rsidRPr="00BB6D45">
        <w:rPr>
          <w:rFonts w:ascii="Garamond" w:eastAsia="Calibri" w:hAnsi="Garamond" w:cs="Kalinga"/>
          <w:color w:val="002060"/>
          <w:sz w:val="24"/>
          <w:szCs w:val="24"/>
        </w:rPr>
        <w:t>della</w:t>
      </w:r>
      <w:r w:rsidR="002F0875">
        <w:rPr>
          <w:rFonts w:ascii="Garamond" w:eastAsia="Calibri" w:hAnsi="Garamond" w:cs="Kalinga"/>
          <w:color w:val="002060"/>
          <w:sz w:val="24"/>
          <w:szCs w:val="24"/>
        </w:rPr>
        <w:t xml:space="preserve"> </w:t>
      </w:r>
      <w:r w:rsidR="00BB6D45" w:rsidRPr="00BB6D45">
        <w:rPr>
          <w:rFonts w:ascii="Garamond" w:eastAsia="Calibri" w:hAnsi="Garamond" w:cs="Kalinga"/>
          <w:color w:val="002060"/>
          <w:sz w:val="24"/>
          <w:szCs w:val="24"/>
        </w:rPr>
        <w:t xml:space="preserve">malattia luminale HER2negativa. </w:t>
      </w:r>
    </w:p>
    <w:p w14:paraId="7CE8F89E" w14:textId="77777777" w:rsidR="004E78CE" w:rsidRDefault="004E78CE" w:rsidP="004E78CE">
      <w:pPr>
        <w:autoSpaceDE w:val="0"/>
        <w:autoSpaceDN w:val="0"/>
        <w:adjustRightInd w:val="0"/>
        <w:rPr>
          <w:rFonts w:ascii="Poppins-Light" w:eastAsiaTheme="minorHAnsi" w:hAnsi="Poppins-Light" w:cs="Poppins-Light"/>
          <w:lang w:eastAsia="en-US"/>
          <w14:ligatures w14:val="standardContextual"/>
        </w:rPr>
      </w:pPr>
    </w:p>
    <w:p w14:paraId="0E446FF5" w14:textId="5C93BAEF" w:rsidR="00BB6D45" w:rsidRDefault="007626F4" w:rsidP="007626F4">
      <w:pPr>
        <w:spacing w:line="276" w:lineRule="auto"/>
        <w:jc w:val="both"/>
        <w:rPr>
          <w:rFonts w:ascii="Garamond" w:eastAsia="Calibri" w:hAnsi="Garamond" w:cs="Kalinga"/>
          <w:color w:val="002060"/>
          <w:sz w:val="24"/>
          <w:szCs w:val="24"/>
        </w:rPr>
      </w:pPr>
      <w:r w:rsidRPr="007626F4">
        <w:rPr>
          <w:rFonts w:ascii="Garamond" w:eastAsia="Calibri" w:hAnsi="Garamond" w:cs="Kalinga"/>
          <w:color w:val="002060"/>
          <w:sz w:val="24"/>
          <w:szCs w:val="24"/>
        </w:rPr>
        <w:t>Il programma DONNAROSA LIV</w:t>
      </w:r>
      <w:r w:rsidR="00190FE7">
        <w:rPr>
          <w:rFonts w:ascii="Garamond" w:eastAsia="Calibri" w:hAnsi="Garamond" w:cs="Kalinga"/>
          <w:color w:val="002060"/>
          <w:sz w:val="24"/>
          <w:szCs w:val="24"/>
        </w:rPr>
        <w:t>E 3.0</w:t>
      </w:r>
      <w:r w:rsidRPr="007626F4">
        <w:rPr>
          <w:rFonts w:ascii="Garamond" w:eastAsia="Calibri" w:hAnsi="Garamond" w:cs="Kalinga"/>
          <w:color w:val="002060"/>
          <w:sz w:val="24"/>
          <w:szCs w:val="24"/>
        </w:rPr>
        <w:t xml:space="preserve">, costituito da un panel di oncologi che opera sull’intero territorio nazionale e che si confronta pressoché quotidianamente nella discussione di casi clinici mediante modalità di socialnetwork, promuove un momento formativo in presenza per illustrare, da un lato, la complessità del percorso di cura nei diversi setting di pazienti, e dall’altro esplorare gli snodi terapeutici partendo da scenari reali. </w:t>
      </w:r>
    </w:p>
    <w:p w14:paraId="6A5219E7" w14:textId="42ECB862" w:rsidR="007626F4" w:rsidRPr="007626F4" w:rsidRDefault="00432E2E" w:rsidP="007626F4">
      <w:pPr>
        <w:spacing w:line="276" w:lineRule="auto"/>
        <w:jc w:val="both"/>
        <w:rPr>
          <w:rFonts w:ascii="Garamond" w:eastAsia="Calibri" w:hAnsi="Garamond" w:cs="Kalinga"/>
          <w:color w:val="002060"/>
          <w:sz w:val="24"/>
          <w:szCs w:val="24"/>
        </w:rPr>
      </w:pPr>
      <w:r>
        <w:rPr>
          <w:rFonts w:ascii="Garamond" w:eastAsia="Calibri" w:hAnsi="Garamond" w:cs="Kalinga"/>
          <w:color w:val="002060"/>
          <w:sz w:val="24"/>
          <w:szCs w:val="24"/>
        </w:rPr>
        <w:t>Anche l’incontro di quest’anno</w:t>
      </w:r>
      <w:r w:rsidR="007626F4" w:rsidRPr="007626F4">
        <w:rPr>
          <w:rFonts w:ascii="Garamond" w:eastAsia="Calibri" w:hAnsi="Garamond" w:cs="Kalinga"/>
          <w:color w:val="002060"/>
          <w:sz w:val="24"/>
          <w:szCs w:val="24"/>
        </w:rPr>
        <w:t xml:space="preserve"> prevede l’alternarsi di talk frontali a momenti di interattività basati su casi clinici già affrontati nella chat. Tutto ciò consentirà alla faculty di evidenziare come i dati clinici e traslazionali possano essere integrati e valutati in scenari di </w:t>
      </w:r>
      <w:r w:rsidR="00BB6D45">
        <w:rPr>
          <w:rFonts w:ascii="Garamond" w:eastAsia="Calibri" w:hAnsi="Garamond" w:cs="Kalinga"/>
          <w:color w:val="002060"/>
          <w:sz w:val="24"/>
          <w:szCs w:val="24"/>
        </w:rPr>
        <w:t>real world evidence</w:t>
      </w:r>
      <w:r w:rsidR="007626F4" w:rsidRPr="007626F4">
        <w:rPr>
          <w:rFonts w:ascii="Garamond" w:eastAsia="Calibri" w:hAnsi="Garamond" w:cs="Kalinga"/>
          <w:color w:val="002060"/>
          <w:sz w:val="24"/>
          <w:szCs w:val="24"/>
        </w:rPr>
        <w:t>. Gli argomenti di discussione spazieranno dalla biologia alla clinica.</w:t>
      </w:r>
    </w:p>
    <w:p w14:paraId="6AB8AD80" w14:textId="77777777" w:rsidR="007626F4" w:rsidRPr="007626F4" w:rsidRDefault="007626F4" w:rsidP="007626F4">
      <w:pPr>
        <w:spacing w:line="276" w:lineRule="auto"/>
        <w:jc w:val="both"/>
        <w:rPr>
          <w:rFonts w:ascii="Garamond" w:hAnsi="Garamond" w:cs="Kalinga"/>
          <w:b/>
          <w:color w:val="002060"/>
          <w:szCs w:val="18"/>
          <w:lang w:eastAsia="ar-SA"/>
        </w:rPr>
      </w:pPr>
    </w:p>
    <w:p w14:paraId="214E878E" w14:textId="77777777" w:rsidR="00432E2E" w:rsidRDefault="00432E2E" w:rsidP="007626F4">
      <w:pPr>
        <w:spacing w:line="276" w:lineRule="auto"/>
        <w:jc w:val="both"/>
        <w:rPr>
          <w:rFonts w:ascii="Garamond" w:hAnsi="Garamond" w:cs="Kalinga"/>
          <w:b/>
          <w:color w:val="002060"/>
          <w:sz w:val="24"/>
          <w:szCs w:val="24"/>
          <w:lang w:eastAsia="ar-SA"/>
        </w:rPr>
      </w:pPr>
    </w:p>
    <w:p w14:paraId="49E4E7A2" w14:textId="0E6A5BC0" w:rsidR="007626F4" w:rsidRPr="00BB6D45" w:rsidRDefault="007626F4" w:rsidP="007626F4">
      <w:pPr>
        <w:spacing w:line="276" w:lineRule="auto"/>
        <w:jc w:val="both"/>
        <w:rPr>
          <w:rFonts w:ascii="Garamond" w:hAnsi="Garamond" w:cs="Kalinga"/>
          <w:b/>
          <w:color w:val="002060"/>
          <w:sz w:val="24"/>
          <w:szCs w:val="24"/>
          <w:lang w:eastAsia="ar-SA"/>
        </w:rPr>
      </w:pPr>
      <w:r w:rsidRPr="00BB6D45">
        <w:rPr>
          <w:rFonts w:ascii="Garamond" w:hAnsi="Garamond" w:cs="Kalinga"/>
          <w:b/>
          <w:color w:val="002060"/>
          <w:sz w:val="24"/>
          <w:szCs w:val="24"/>
          <w:lang w:eastAsia="ar-SA"/>
        </w:rPr>
        <w:t>Programma</w:t>
      </w:r>
    </w:p>
    <w:p w14:paraId="6D970D69" w14:textId="35ADF890" w:rsidR="007626F4" w:rsidRPr="00BB6D45" w:rsidRDefault="00BB6D45" w:rsidP="007626F4">
      <w:pPr>
        <w:spacing w:line="276" w:lineRule="auto"/>
        <w:jc w:val="both"/>
        <w:rPr>
          <w:rFonts w:ascii="Garamond" w:hAnsi="Garamond" w:cs="Kalinga"/>
          <w:b/>
          <w:color w:val="002060"/>
          <w:sz w:val="24"/>
          <w:szCs w:val="24"/>
          <w:lang w:eastAsia="ar-SA"/>
        </w:rPr>
      </w:pPr>
      <w:r w:rsidRPr="00BB6D45">
        <w:rPr>
          <w:rFonts w:ascii="Garamond" w:hAnsi="Garamond" w:cs="Kalinga"/>
          <w:b/>
          <w:color w:val="002060"/>
          <w:sz w:val="24"/>
          <w:szCs w:val="24"/>
          <w:lang w:eastAsia="ar-SA"/>
        </w:rPr>
        <w:t>Giovedì 24</w:t>
      </w:r>
      <w:r w:rsidR="007626F4" w:rsidRPr="00BB6D45">
        <w:rPr>
          <w:rFonts w:ascii="Garamond" w:hAnsi="Garamond" w:cs="Kalinga"/>
          <w:b/>
          <w:color w:val="002060"/>
          <w:sz w:val="24"/>
          <w:szCs w:val="24"/>
          <w:lang w:eastAsia="ar-SA"/>
        </w:rPr>
        <w:t xml:space="preserve"> Ottobre 202</w:t>
      </w:r>
      <w:r w:rsidRPr="00BB6D45">
        <w:rPr>
          <w:rFonts w:ascii="Garamond" w:hAnsi="Garamond" w:cs="Kalinga"/>
          <w:b/>
          <w:color w:val="002060"/>
          <w:sz w:val="24"/>
          <w:szCs w:val="24"/>
          <w:lang w:eastAsia="ar-SA"/>
        </w:rPr>
        <w:t>4</w:t>
      </w:r>
    </w:p>
    <w:p w14:paraId="56EA73FF" w14:textId="77777777" w:rsidR="007626F4" w:rsidRPr="00BB6D45" w:rsidRDefault="007626F4" w:rsidP="007626F4">
      <w:pPr>
        <w:spacing w:line="276" w:lineRule="auto"/>
        <w:jc w:val="both"/>
        <w:rPr>
          <w:rFonts w:ascii="Garamond" w:eastAsia="Calibri" w:hAnsi="Garamond" w:cs="Kalinga"/>
          <w:color w:val="002060"/>
          <w:sz w:val="24"/>
          <w:szCs w:val="24"/>
        </w:rPr>
      </w:pPr>
      <w:r w:rsidRPr="00BB6D45">
        <w:rPr>
          <w:rFonts w:ascii="Garamond" w:eastAsia="Calibri" w:hAnsi="Garamond" w:cs="Kalinga"/>
          <w:color w:val="002060"/>
          <w:sz w:val="24"/>
          <w:szCs w:val="24"/>
        </w:rPr>
        <w:t xml:space="preserve"> </w:t>
      </w:r>
    </w:p>
    <w:p w14:paraId="7B70EB67" w14:textId="6081B48D" w:rsidR="007626F4" w:rsidRPr="00BB6D45" w:rsidRDefault="007626F4" w:rsidP="007626F4">
      <w:pPr>
        <w:pStyle w:val="Standard"/>
        <w:rPr>
          <w:rFonts w:ascii="Garamond" w:hAnsi="Garamond" w:cs="Kalinga"/>
          <w:color w:val="002060"/>
        </w:rPr>
      </w:pPr>
      <w:r w:rsidRPr="00BB6D45">
        <w:rPr>
          <w:rFonts w:ascii="Garamond" w:hAnsi="Garamond" w:cs="Kalinga"/>
          <w:color w:val="002060"/>
        </w:rPr>
        <w:t>13.</w:t>
      </w:r>
      <w:r w:rsidR="00972AB6">
        <w:rPr>
          <w:rFonts w:ascii="Garamond" w:hAnsi="Garamond" w:cs="Kalinga"/>
          <w:color w:val="002060"/>
        </w:rPr>
        <w:t>30</w:t>
      </w:r>
      <w:r w:rsidRPr="00BB6D45">
        <w:rPr>
          <w:rFonts w:ascii="Garamond" w:hAnsi="Garamond" w:cs="Kalinga"/>
          <w:color w:val="002060"/>
        </w:rPr>
        <w:t xml:space="preserve">  </w:t>
      </w:r>
      <w:r w:rsidR="005C6950">
        <w:rPr>
          <w:rFonts w:ascii="Garamond" w:hAnsi="Garamond" w:cs="Kalinga"/>
          <w:color w:val="002060"/>
        </w:rPr>
        <w:tab/>
      </w:r>
      <w:r w:rsidRPr="00BB6D45">
        <w:rPr>
          <w:rFonts w:ascii="Garamond" w:hAnsi="Garamond" w:cs="Kalinga"/>
          <w:color w:val="002060"/>
        </w:rPr>
        <w:tab/>
        <w:t>Registrazione dei partecipanti</w:t>
      </w:r>
    </w:p>
    <w:p w14:paraId="3603D298" w14:textId="7BB69D7C" w:rsidR="007626F4" w:rsidRDefault="007626F4" w:rsidP="007626F4">
      <w:pPr>
        <w:pStyle w:val="Standard"/>
        <w:rPr>
          <w:rFonts w:ascii="Garamond" w:hAnsi="Garamond" w:cs="Kalinga"/>
          <w:color w:val="002060"/>
        </w:rPr>
      </w:pPr>
      <w:r w:rsidRPr="00BB6D45">
        <w:rPr>
          <w:rFonts w:ascii="Garamond" w:hAnsi="Garamond" w:cs="Kalinga"/>
          <w:color w:val="002060"/>
        </w:rPr>
        <w:t xml:space="preserve">14.30 </w:t>
      </w:r>
      <w:r w:rsidRPr="00BB6D45">
        <w:rPr>
          <w:rFonts w:ascii="Garamond" w:hAnsi="Garamond" w:cs="Kalinga"/>
          <w:color w:val="002060"/>
        </w:rPr>
        <w:tab/>
      </w:r>
      <w:r w:rsidRPr="00BB6D45">
        <w:rPr>
          <w:rFonts w:ascii="Garamond" w:hAnsi="Garamond" w:cs="Kalinga"/>
          <w:color w:val="002060"/>
        </w:rPr>
        <w:tab/>
        <w:t>Saluti introduttivi e inizio dei lavori</w:t>
      </w:r>
      <w:r w:rsidR="00E9573B">
        <w:rPr>
          <w:rFonts w:ascii="Garamond" w:hAnsi="Garamond" w:cs="Kalinga"/>
          <w:color w:val="002060"/>
        </w:rPr>
        <w:t xml:space="preserve"> </w:t>
      </w:r>
    </w:p>
    <w:p w14:paraId="397F9709" w14:textId="5F902081" w:rsidR="00E9573B" w:rsidRPr="00BB6D45" w:rsidRDefault="00E9573B" w:rsidP="007626F4">
      <w:pPr>
        <w:pStyle w:val="Standard"/>
        <w:rPr>
          <w:rFonts w:ascii="Garamond" w:hAnsi="Garamond" w:cs="Kalinga"/>
          <w:i/>
          <w:color w:val="002060"/>
        </w:rPr>
      </w:pPr>
      <w:bookmarkStart w:id="0" w:name="_Hlk164583873"/>
      <w:r>
        <w:rPr>
          <w:rFonts w:ascii="Garamond" w:hAnsi="Garamond" w:cs="Kalinga"/>
          <w:color w:val="002060"/>
        </w:rPr>
        <w:t xml:space="preserve">Catia Angiolini, </w:t>
      </w:r>
      <w:r w:rsidR="005C6950">
        <w:rPr>
          <w:rFonts w:ascii="Garamond" w:hAnsi="Garamond" w:cs="Kalinga"/>
          <w:color w:val="002060"/>
        </w:rPr>
        <w:t>Antonella</w:t>
      </w:r>
      <w:r>
        <w:rPr>
          <w:rFonts w:ascii="Garamond" w:hAnsi="Garamond" w:cs="Kalinga"/>
          <w:color w:val="002060"/>
        </w:rPr>
        <w:t xml:space="preserve"> Ferro, Laura Cortesi, Sara Donati</w:t>
      </w:r>
    </w:p>
    <w:p w14:paraId="269216EC" w14:textId="77777777" w:rsidR="007626F4" w:rsidRPr="00BB6D45" w:rsidRDefault="007626F4" w:rsidP="007626F4">
      <w:pPr>
        <w:pStyle w:val="Standard"/>
        <w:ind w:left="424" w:firstLine="992"/>
        <w:rPr>
          <w:rFonts w:ascii="Garamond" w:hAnsi="Garamond" w:cs="Kalinga"/>
          <w:i/>
          <w:color w:val="002060"/>
        </w:rPr>
      </w:pPr>
    </w:p>
    <w:bookmarkEnd w:id="0"/>
    <w:p w14:paraId="4D861774" w14:textId="77777777" w:rsidR="007626F4" w:rsidRPr="00BB6D45" w:rsidRDefault="007626F4" w:rsidP="007626F4">
      <w:pPr>
        <w:pStyle w:val="Standard"/>
        <w:ind w:left="424" w:firstLine="992"/>
        <w:rPr>
          <w:rFonts w:ascii="Garamond" w:hAnsi="Garamond" w:cs="Kalinga"/>
          <w:i/>
          <w:color w:val="002060"/>
        </w:rPr>
      </w:pPr>
    </w:p>
    <w:p w14:paraId="05DAA35C" w14:textId="77777777" w:rsidR="00C43774" w:rsidRDefault="007626F4" w:rsidP="007626F4">
      <w:pPr>
        <w:pStyle w:val="Standard"/>
        <w:jc w:val="center"/>
        <w:rPr>
          <w:rFonts w:ascii="Garamond" w:hAnsi="Garamond" w:cs="Kalinga"/>
          <w:b/>
          <w:color w:val="002060"/>
        </w:rPr>
      </w:pPr>
      <w:r w:rsidRPr="00BB6D45">
        <w:rPr>
          <w:rFonts w:ascii="Garamond" w:hAnsi="Garamond" w:cs="Kalinga"/>
          <w:b/>
          <w:color w:val="002060"/>
        </w:rPr>
        <w:t xml:space="preserve">I SESSIONE: </w:t>
      </w:r>
    </w:p>
    <w:p w14:paraId="2C3E8E11" w14:textId="39E79F64" w:rsidR="007626F4" w:rsidRPr="00BB6D45" w:rsidRDefault="007626F4" w:rsidP="007626F4">
      <w:pPr>
        <w:pStyle w:val="Standard"/>
        <w:jc w:val="center"/>
        <w:rPr>
          <w:rFonts w:ascii="Garamond" w:hAnsi="Garamond" w:cs="Kalinga"/>
          <w:b/>
          <w:color w:val="002060"/>
        </w:rPr>
      </w:pPr>
      <w:r w:rsidRPr="00BB6D45">
        <w:rPr>
          <w:rFonts w:ascii="Garamond" w:hAnsi="Garamond" w:cs="Kalinga"/>
          <w:b/>
          <w:color w:val="002060"/>
        </w:rPr>
        <w:t xml:space="preserve">ALGORITMO TERAPEUTICO DELLA MALATTIA </w:t>
      </w:r>
      <w:r w:rsidR="00BB6D45" w:rsidRPr="00BB6D45">
        <w:rPr>
          <w:rFonts w:ascii="Garamond" w:hAnsi="Garamond" w:cs="Kalinga"/>
          <w:b/>
          <w:color w:val="002060"/>
        </w:rPr>
        <w:t xml:space="preserve">PRECOCE </w:t>
      </w:r>
      <w:r w:rsidRPr="00BB6D45">
        <w:rPr>
          <w:rFonts w:ascii="Garamond" w:hAnsi="Garamond" w:cs="Kalinga"/>
          <w:b/>
          <w:color w:val="002060"/>
        </w:rPr>
        <w:t xml:space="preserve">ORMONORESPONSIVA </w:t>
      </w:r>
    </w:p>
    <w:p w14:paraId="76DCDC3E" w14:textId="77777777" w:rsidR="007626F4" w:rsidRPr="00BB6D45" w:rsidRDefault="007626F4" w:rsidP="007626F4">
      <w:pPr>
        <w:pStyle w:val="Standard"/>
        <w:rPr>
          <w:rFonts w:ascii="Garamond" w:hAnsi="Garamond" w:cs="Kalinga"/>
          <w:color w:val="002060"/>
        </w:rPr>
      </w:pPr>
    </w:p>
    <w:p w14:paraId="29E5CBBE" w14:textId="7267735E" w:rsidR="00FE4D1A" w:rsidRPr="007A1F73" w:rsidRDefault="007626F4" w:rsidP="00FE4D1A">
      <w:pPr>
        <w:shd w:val="clear" w:color="auto" w:fill="FFFFFF"/>
        <w:rPr>
          <w:rFonts w:ascii="Garamond" w:eastAsia="Calibri" w:hAnsi="Garamond" w:cs="Kalinga"/>
          <w:color w:val="002060"/>
          <w:sz w:val="24"/>
          <w:szCs w:val="24"/>
        </w:rPr>
      </w:pPr>
      <w:r w:rsidRPr="00BB6D45">
        <w:rPr>
          <w:rFonts w:ascii="Garamond" w:hAnsi="Garamond" w:cs="Kalinga"/>
          <w:color w:val="002060"/>
        </w:rPr>
        <w:t>Moderatori</w:t>
      </w:r>
      <w:r w:rsidRPr="005C6950">
        <w:rPr>
          <w:rFonts w:ascii="Garamond" w:hAnsi="Garamond" w:cs="Kalinga"/>
          <w:color w:val="002060"/>
        </w:rPr>
        <w:t xml:space="preserve">: </w:t>
      </w:r>
      <w:r w:rsidR="005C6950" w:rsidRPr="007A1F73">
        <w:rPr>
          <w:rFonts w:ascii="Garamond" w:eastAsia="Calibri" w:hAnsi="Garamond" w:cs="Kalinga"/>
          <w:color w:val="002060"/>
          <w:sz w:val="24"/>
          <w:szCs w:val="24"/>
        </w:rPr>
        <w:t>Laura Merlini</w:t>
      </w:r>
      <w:r w:rsidR="00FE4D1A" w:rsidRPr="007A1F73">
        <w:rPr>
          <w:rFonts w:ascii="Garamond" w:eastAsia="Calibri" w:hAnsi="Garamond" w:cs="Kalinga"/>
          <w:color w:val="002060"/>
          <w:sz w:val="24"/>
          <w:szCs w:val="24"/>
        </w:rPr>
        <w:t xml:space="preserve"> – </w:t>
      </w:r>
      <w:r w:rsidR="007A1F73" w:rsidRPr="007A1F73">
        <w:rPr>
          <w:rFonts w:ascii="Garamond" w:eastAsia="Calibri" w:hAnsi="Garamond" w:cs="Kalinga"/>
          <w:color w:val="002060"/>
          <w:sz w:val="24"/>
          <w:szCs w:val="24"/>
        </w:rPr>
        <w:t>Monica Giordano</w:t>
      </w:r>
    </w:p>
    <w:p w14:paraId="45C1FE86" w14:textId="6FC5FF47" w:rsidR="007626F4" w:rsidRPr="00BB6D45" w:rsidRDefault="007626F4" w:rsidP="007626F4">
      <w:pPr>
        <w:pStyle w:val="Standard"/>
        <w:rPr>
          <w:rFonts w:ascii="Garamond" w:hAnsi="Garamond" w:cs="Kalinga"/>
          <w:i/>
          <w:color w:val="002060"/>
        </w:rPr>
      </w:pPr>
    </w:p>
    <w:p w14:paraId="3E4E3172" w14:textId="6B3848B3" w:rsidR="007626F4" w:rsidRPr="00BB6D45" w:rsidRDefault="007626F4" w:rsidP="007626F4">
      <w:pPr>
        <w:rPr>
          <w:rFonts w:ascii="Garamond" w:eastAsia="Calibri" w:hAnsi="Garamond" w:cs="Kalinga"/>
          <w:color w:val="002060"/>
          <w:sz w:val="24"/>
          <w:szCs w:val="24"/>
        </w:rPr>
      </w:pPr>
      <w:r w:rsidRPr="005C6950">
        <w:rPr>
          <w:rFonts w:ascii="Garamond" w:hAnsi="Garamond" w:cs="Kalinga"/>
          <w:color w:val="002060"/>
          <w:sz w:val="24"/>
          <w:szCs w:val="24"/>
        </w:rPr>
        <w:t>14.</w:t>
      </w:r>
      <w:r w:rsidR="00432E2E" w:rsidRPr="005C6950">
        <w:rPr>
          <w:rFonts w:ascii="Garamond" w:hAnsi="Garamond" w:cs="Kalinga"/>
          <w:color w:val="002060"/>
          <w:sz w:val="24"/>
          <w:szCs w:val="24"/>
        </w:rPr>
        <w:t>50</w:t>
      </w:r>
      <w:r w:rsidRPr="005C6950">
        <w:rPr>
          <w:rFonts w:ascii="Garamond" w:eastAsia="Calibri" w:hAnsi="Garamond" w:cs="Kalinga"/>
          <w:color w:val="002060"/>
          <w:sz w:val="24"/>
          <w:szCs w:val="24"/>
        </w:rPr>
        <w:t xml:space="preserve"> </w:t>
      </w:r>
      <w:r w:rsidRPr="005C6950">
        <w:rPr>
          <w:rFonts w:ascii="Garamond" w:eastAsia="Calibri" w:hAnsi="Garamond" w:cs="Kalinga"/>
          <w:color w:val="002060"/>
          <w:sz w:val="24"/>
          <w:szCs w:val="24"/>
        </w:rPr>
        <w:tab/>
        <w:t xml:space="preserve">Stato dell’arte </w:t>
      </w:r>
      <w:r w:rsidR="00FE4D1A" w:rsidRPr="005C6950">
        <w:rPr>
          <w:rFonts w:ascii="Garamond" w:eastAsia="Calibri" w:hAnsi="Garamond" w:cs="Kalinga"/>
          <w:color w:val="002060"/>
          <w:sz w:val="24"/>
          <w:szCs w:val="24"/>
        </w:rPr>
        <w:t xml:space="preserve">e sguardo al futuro </w:t>
      </w:r>
      <w:r w:rsidR="00BB6D45" w:rsidRPr="005C6950">
        <w:rPr>
          <w:rFonts w:ascii="Garamond" w:eastAsia="Calibri" w:hAnsi="Garamond" w:cs="Kalinga"/>
          <w:color w:val="002060"/>
          <w:sz w:val="24"/>
          <w:szCs w:val="24"/>
        </w:rPr>
        <w:t xml:space="preserve">del trattamento </w:t>
      </w:r>
      <w:r w:rsidR="00432E2E" w:rsidRPr="005C6950">
        <w:rPr>
          <w:rFonts w:ascii="Garamond" w:eastAsia="Calibri" w:hAnsi="Garamond" w:cs="Kalinga"/>
          <w:color w:val="002060"/>
          <w:sz w:val="24"/>
          <w:szCs w:val="24"/>
        </w:rPr>
        <w:t xml:space="preserve">neoadiuvante ed </w:t>
      </w:r>
      <w:r w:rsidR="00BB6D45" w:rsidRPr="005C6950">
        <w:rPr>
          <w:rFonts w:ascii="Garamond" w:eastAsia="Calibri" w:hAnsi="Garamond" w:cs="Kalinga"/>
          <w:color w:val="002060"/>
          <w:sz w:val="24"/>
          <w:szCs w:val="24"/>
        </w:rPr>
        <w:t>adiuvante nella malattia luminale</w:t>
      </w:r>
      <w:r w:rsidRPr="005C6950">
        <w:rPr>
          <w:rFonts w:ascii="Garamond" w:eastAsia="Calibri" w:hAnsi="Garamond" w:cs="Kalinga"/>
          <w:color w:val="002060"/>
          <w:sz w:val="24"/>
          <w:szCs w:val="24"/>
        </w:rPr>
        <w:t xml:space="preserve"> HR+/HER2-: </w:t>
      </w:r>
      <w:r w:rsidR="00BB6D45" w:rsidRPr="005C6950">
        <w:rPr>
          <w:rFonts w:ascii="Garamond" w:eastAsia="Calibri" w:hAnsi="Garamond" w:cs="Kalinga"/>
          <w:color w:val="002060"/>
          <w:sz w:val="24"/>
          <w:szCs w:val="24"/>
        </w:rPr>
        <w:t>dall</w:t>
      </w:r>
      <w:r w:rsidR="00FE4D1A" w:rsidRPr="005C6950">
        <w:rPr>
          <w:rFonts w:ascii="Garamond" w:eastAsia="Calibri" w:hAnsi="Garamond" w:cs="Kalinga"/>
          <w:color w:val="002060"/>
          <w:sz w:val="24"/>
          <w:szCs w:val="24"/>
        </w:rPr>
        <w:t>’immunoterapia neoadi</w:t>
      </w:r>
      <w:r w:rsidR="00432E2E" w:rsidRPr="005C6950">
        <w:rPr>
          <w:rFonts w:ascii="Garamond" w:eastAsia="Calibri" w:hAnsi="Garamond" w:cs="Kalinga"/>
          <w:color w:val="002060"/>
          <w:sz w:val="24"/>
          <w:szCs w:val="24"/>
        </w:rPr>
        <w:t xml:space="preserve">uvante </w:t>
      </w:r>
      <w:r w:rsidR="00BB6D45" w:rsidRPr="005C6950">
        <w:rPr>
          <w:rFonts w:ascii="Garamond" w:eastAsia="Calibri" w:hAnsi="Garamond" w:cs="Kalinga"/>
          <w:color w:val="002060"/>
          <w:sz w:val="24"/>
          <w:szCs w:val="24"/>
        </w:rPr>
        <w:t xml:space="preserve">agli inibitori </w:t>
      </w:r>
      <w:r w:rsidRPr="005C6950">
        <w:rPr>
          <w:rFonts w:ascii="Garamond" w:eastAsia="Calibri" w:hAnsi="Garamond" w:cs="Kalinga"/>
          <w:color w:val="002060"/>
          <w:sz w:val="24"/>
          <w:szCs w:val="24"/>
        </w:rPr>
        <w:t>dalle cicline</w:t>
      </w:r>
      <w:r w:rsidR="00432E2E" w:rsidRPr="005C6950">
        <w:rPr>
          <w:rFonts w:ascii="Garamond" w:eastAsia="Calibri" w:hAnsi="Garamond" w:cs="Kalinga"/>
          <w:color w:val="002060"/>
          <w:sz w:val="24"/>
          <w:szCs w:val="24"/>
        </w:rPr>
        <w:t xml:space="preserve"> (e .. arrivano anche i </w:t>
      </w:r>
      <w:r w:rsidR="00FE4D1A" w:rsidRPr="005C6950">
        <w:rPr>
          <w:rFonts w:ascii="Garamond" w:eastAsia="Calibri" w:hAnsi="Garamond" w:cs="Kalinga"/>
          <w:color w:val="002060"/>
          <w:sz w:val="24"/>
          <w:szCs w:val="24"/>
        </w:rPr>
        <w:t>SERD orali</w:t>
      </w:r>
      <w:r w:rsidR="00432E2E" w:rsidRPr="005C6950">
        <w:rPr>
          <w:rFonts w:ascii="Garamond" w:eastAsia="Calibri" w:hAnsi="Garamond" w:cs="Kalinga"/>
          <w:color w:val="002060"/>
          <w:sz w:val="24"/>
          <w:szCs w:val="24"/>
        </w:rPr>
        <w:t>)</w:t>
      </w:r>
      <w:r w:rsidRPr="00BB6D45">
        <w:rPr>
          <w:rFonts w:ascii="Garamond" w:eastAsia="Calibri" w:hAnsi="Garamond" w:cs="Kalinga"/>
          <w:color w:val="002060"/>
          <w:sz w:val="24"/>
          <w:szCs w:val="24"/>
        </w:rPr>
        <w:t xml:space="preserve"> </w:t>
      </w:r>
    </w:p>
    <w:p w14:paraId="58CBC94A" w14:textId="3592E145" w:rsidR="007626F4" w:rsidRPr="005C6950" w:rsidRDefault="007626F4" w:rsidP="007626F4">
      <w:pPr>
        <w:rPr>
          <w:rFonts w:ascii="Garamond" w:eastAsia="Calibri" w:hAnsi="Garamond" w:cs="Kalinga"/>
          <w:iCs/>
          <w:color w:val="002060"/>
          <w:sz w:val="24"/>
          <w:szCs w:val="24"/>
        </w:rPr>
      </w:pPr>
      <w:r w:rsidRPr="00BB6D45">
        <w:rPr>
          <w:rFonts w:ascii="Garamond" w:eastAsia="Calibri" w:hAnsi="Garamond" w:cs="Kalinga"/>
          <w:color w:val="002060"/>
          <w:sz w:val="24"/>
          <w:szCs w:val="24"/>
        </w:rPr>
        <w:tab/>
      </w:r>
      <w:r w:rsidR="00E9573B" w:rsidRPr="005C6950">
        <w:rPr>
          <w:rFonts w:ascii="Garamond" w:eastAsia="Calibri" w:hAnsi="Garamond" w:cs="Kalinga"/>
          <w:iCs/>
          <w:color w:val="002060"/>
          <w:sz w:val="24"/>
          <w:szCs w:val="24"/>
        </w:rPr>
        <w:t>Luca Moscetti - Modena</w:t>
      </w:r>
      <w:r w:rsidR="00BB6D45" w:rsidRPr="005C6950">
        <w:rPr>
          <w:rFonts w:ascii="Garamond" w:eastAsia="Calibri" w:hAnsi="Garamond" w:cs="Kalinga"/>
          <w:iCs/>
          <w:color w:val="002060"/>
          <w:sz w:val="24"/>
          <w:szCs w:val="24"/>
        </w:rPr>
        <w:t xml:space="preserve"> </w:t>
      </w:r>
    </w:p>
    <w:p w14:paraId="1CF604C9" w14:textId="77777777" w:rsidR="007626F4" w:rsidRPr="00BB6D45" w:rsidRDefault="007626F4" w:rsidP="007626F4">
      <w:pPr>
        <w:pStyle w:val="Standard"/>
        <w:rPr>
          <w:rFonts w:ascii="Garamond" w:hAnsi="Garamond" w:cs="Kalinga"/>
          <w:i/>
          <w:color w:val="002060"/>
        </w:rPr>
      </w:pPr>
    </w:p>
    <w:p w14:paraId="252251E3" w14:textId="77777777" w:rsidR="007626F4" w:rsidRPr="00BB6D45" w:rsidRDefault="007626F4" w:rsidP="007626F4">
      <w:pPr>
        <w:rPr>
          <w:rFonts w:ascii="Garamond" w:eastAsia="Calibri" w:hAnsi="Garamond" w:cs="Kalinga"/>
          <w:color w:val="002060"/>
          <w:sz w:val="24"/>
          <w:szCs w:val="24"/>
        </w:rPr>
      </w:pPr>
    </w:p>
    <w:p w14:paraId="30AC3427" w14:textId="6A6C52D5" w:rsidR="007626F4" w:rsidRPr="00BB6D45" w:rsidRDefault="007626F4" w:rsidP="007626F4">
      <w:pPr>
        <w:rPr>
          <w:rFonts w:ascii="Garamond" w:eastAsia="Calibri" w:hAnsi="Garamond" w:cs="Kalinga"/>
          <w:color w:val="002060"/>
          <w:sz w:val="24"/>
          <w:szCs w:val="24"/>
        </w:rPr>
      </w:pPr>
      <w:r w:rsidRPr="00BB6D45">
        <w:rPr>
          <w:rFonts w:ascii="Garamond" w:eastAsia="Calibri" w:hAnsi="Garamond" w:cs="Kalinga"/>
          <w:color w:val="002060"/>
          <w:sz w:val="24"/>
          <w:szCs w:val="24"/>
        </w:rPr>
        <w:t>15.</w:t>
      </w:r>
      <w:r w:rsidR="00432E2E">
        <w:rPr>
          <w:rFonts w:ascii="Garamond" w:eastAsia="Calibri" w:hAnsi="Garamond" w:cs="Kalinga"/>
          <w:color w:val="002060"/>
          <w:sz w:val="24"/>
          <w:szCs w:val="24"/>
        </w:rPr>
        <w:t>10</w:t>
      </w:r>
      <w:r w:rsidRPr="00BB6D45">
        <w:rPr>
          <w:rFonts w:ascii="Garamond" w:eastAsia="Calibri" w:hAnsi="Garamond" w:cs="Kalinga"/>
          <w:color w:val="002060"/>
          <w:sz w:val="24"/>
          <w:szCs w:val="24"/>
        </w:rPr>
        <w:tab/>
        <w:t>Tavoli di lavoro su caso clinico (</w:t>
      </w:r>
      <w:r w:rsidR="00BB6D45">
        <w:rPr>
          <w:rFonts w:ascii="Garamond" w:eastAsia="Calibri" w:hAnsi="Garamond" w:cs="Kalinga"/>
          <w:color w:val="002060"/>
          <w:sz w:val="24"/>
          <w:szCs w:val="24"/>
        </w:rPr>
        <w:t>6</w:t>
      </w:r>
      <w:r w:rsidRPr="00BB6D45">
        <w:rPr>
          <w:rFonts w:ascii="Garamond" w:eastAsia="Calibri" w:hAnsi="Garamond" w:cs="Kalinga"/>
          <w:color w:val="002060"/>
          <w:sz w:val="24"/>
          <w:szCs w:val="24"/>
        </w:rPr>
        <w:t xml:space="preserve"> tavoli da </w:t>
      </w:r>
      <w:r w:rsidR="00BB6D45">
        <w:rPr>
          <w:rFonts w:ascii="Garamond" w:eastAsia="Calibri" w:hAnsi="Garamond" w:cs="Kalinga"/>
          <w:color w:val="002060"/>
          <w:sz w:val="24"/>
          <w:szCs w:val="24"/>
        </w:rPr>
        <w:t>6</w:t>
      </w:r>
      <w:r w:rsidRPr="00BB6D45">
        <w:rPr>
          <w:rFonts w:ascii="Garamond" w:eastAsia="Calibri" w:hAnsi="Garamond" w:cs="Kalinga"/>
          <w:color w:val="002060"/>
          <w:sz w:val="24"/>
          <w:szCs w:val="24"/>
        </w:rPr>
        <w:t xml:space="preserve"> partecipanti ciascuno) con successivi snodi terapeutici</w:t>
      </w:r>
    </w:p>
    <w:p w14:paraId="595988F8" w14:textId="77777777" w:rsidR="007626F4" w:rsidRPr="00BB6D45" w:rsidRDefault="007626F4" w:rsidP="007626F4">
      <w:pPr>
        <w:rPr>
          <w:rFonts w:ascii="Garamond" w:eastAsia="Calibri" w:hAnsi="Garamond" w:cs="Kalinga"/>
          <w:color w:val="002060"/>
          <w:sz w:val="24"/>
          <w:szCs w:val="24"/>
        </w:rPr>
      </w:pPr>
      <w:r w:rsidRPr="00BB6D45">
        <w:rPr>
          <w:rFonts w:ascii="Garamond" w:eastAsia="Calibri" w:hAnsi="Garamond" w:cs="Kalinga"/>
          <w:color w:val="002060"/>
          <w:sz w:val="24"/>
          <w:szCs w:val="24"/>
        </w:rPr>
        <w:tab/>
      </w:r>
    </w:p>
    <w:p w14:paraId="228CD579" w14:textId="77777777" w:rsidR="007626F4" w:rsidRPr="00BB6D45" w:rsidRDefault="007626F4" w:rsidP="007626F4">
      <w:pPr>
        <w:rPr>
          <w:rFonts w:ascii="Garamond" w:hAnsi="Garamond" w:cs="Kalinga"/>
          <w:color w:val="002060"/>
          <w:sz w:val="24"/>
          <w:szCs w:val="24"/>
        </w:rPr>
      </w:pPr>
    </w:p>
    <w:p w14:paraId="0FE6365C" w14:textId="38C13E8B" w:rsidR="007626F4" w:rsidRPr="00BB6D45" w:rsidRDefault="00432E2E" w:rsidP="007626F4">
      <w:pPr>
        <w:pStyle w:val="Standard"/>
        <w:spacing w:line="360" w:lineRule="auto"/>
        <w:rPr>
          <w:rFonts w:ascii="Garamond" w:hAnsi="Garamond" w:cs="Kalinga"/>
          <w:color w:val="002060"/>
        </w:rPr>
      </w:pPr>
      <w:r>
        <w:rPr>
          <w:rFonts w:ascii="Garamond" w:hAnsi="Garamond" w:cs="Kalinga"/>
          <w:color w:val="002060"/>
        </w:rPr>
        <w:t>16</w:t>
      </w:r>
      <w:r w:rsidR="007626F4" w:rsidRPr="00BB6D45">
        <w:rPr>
          <w:rFonts w:ascii="Garamond" w:hAnsi="Garamond" w:cs="Kalinga"/>
          <w:color w:val="002060"/>
        </w:rPr>
        <w:t>:</w:t>
      </w:r>
      <w:r>
        <w:rPr>
          <w:rFonts w:ascii="Garamond" w:hAnsi="Garamond" w:cs="Kalinga"/>
          <w:color w:val="002060"/>
        </w:rPr>
        <w:t>0</w:t>
      </w:r>
      <w:r w:rsidR="002F0875">
        <w:rPr>
          <w:rFonts w:ascii="Garamond" w:hAnsi="Garamond" w:cs="Kalinga"/>
          <w:color w:val="002060"/>
        </w:rPr>
        <w:t>0</w:t>
      </w:r>
      <w:r w:rsidR="007626F4" w:rsidRPr="00BB6D45">
        <w:rPr>
          <w:rFonts w:ascii="Garamond" w:hAnsi="Garamond" w:cs="Kalinga"/>
          <w:color w:val="002060"/>
        </w:rPr>
        <w:tab/>
        <w:t>Debriefing su quanto emerso durante il caso clinico interattivo</w:t>
      </w:r>
    </w:p>
    <w:p w14:paraId="0DC03221" w14:textId="2494622E" w:rsidR="007626F4" w:rsidRPr="005C6950" w:rsidRDefault="007626F4" w:rsidP="007626F4">
      <w:pPr>
        <w:pStyle w:val="Standard"/>
        <w:rPr>
          <w:rFonts w:ascii="Garamond" w:hAnsi="Garamond" w:cs="Kalinga"/>
          <w:iCs/>
          <w:color w:val="002060"/>
          <w:lang w:val="en-US"/>
        </w:rPr>
      </w:pPr>
      <w:r w:rsidRPr="00BB6D45">
        <w:rPr>
          <w:rFonts w:ascii="Garamond" w:hAnsi="Garamond" w:cs="Kalinga"/>
          <w:color w:val="002060"/>
        </w:rPr>
        <w:tab/>
      </w:r>
      <w:r w:rsidR="005C6950">
        <w:rPr>
          <w:rFonts w:ascii="Garamond" w:hAnsi="Garamond" w:cs="Kalinga"/>
          <w:iCs/>
          <w:color w:val="002060"/>
          <w:lang w:val="en-US"/>
        </w:rPr>
        <w:t>Donata Sartori</w:t>
      </w:r>
    </w:p>
    <w:p w14:paraId="214FD323" w14:textId="77777777" w:rsidR="007626F4" w:rsidRPr="00FE4D1A" w:rsidRDefault="007626F4" w:rsidP="007626F4">
      <w:pPr>
        <w:pStyle w:val="Standard"/>
        <w:rPr>
          <w:rFonts w:ascii="Garamond" w:hAnsi="Garamond" w:cs="Kalinga"/>
          <w:b/>
          <w:color w:val="2E74B5"/>
          <w:lang w:val="en-US"/>
        </w:rPr>
      </w:pPr>
    </w:p>
    <w:p w14:paraId="0E63B392" w14:textId="49E2F502" w:rsidR="007626F4" w:rsidRPr="00FE4D1A" w:rsidRDefault="007626F4" w:rsidP="007626F4">
      <w:pPr>
        <w:pStyle w:val="Standard"/>
        <w:rPr>
          <w:rFonts w:ascii="Garamond" w:hAnsi="Garamond" w:cs="Kalinga"/>
          <w:b/>
          <w:color w:val="2E74B5"/>
          <w:lang w:val="en-US"/>
        </w:rPr>
      </w:pPr>
      <w:r w:rsidRPr="00FE4D1A">
        <w:rPr>
          <w:rFonts w:ascii="Garamond" w:hAnsi="Garamond" w:cs="Kalinga"/>
          <w:b/>
          <w:color w:val="2E74B5"/>
          <w:lang w:val="en-US"/>
        </w:rPr>
        <w:t>16.</w:t>
      </w:r>
      <w:r w:rsidR="00432E2E" w:rsidRPr="00FE4D1A">
        <w:rPr>
          <w:rFonts w:ascii="Garamond" w:hAnsi="Garamond" w:cs="Kalinga"/>
          <w:b/>
          <w:color w:val="2E74B5"/>
          <w:lang w:val="en-US"/>
        </w:rPr>
        <w:t>20</w:t>
      </w:r>
      <w:r w:rsidRPr="00FE4D1A">
        <w:rPr>
          <w:rFonts w:ascii="Garamond" w:hAnsi="Garamond" w:cs="Kalinga"/>
          <w:b/>
          <w:color w:val="2E74B5"/>
          <w:lang w:val="en-US"/>
        </w:rPr>
        <w:t xml:space="preserve"> </w:t>
      </w:r>
      <w:r w:rsidRPr="00FE4D1A">
        <w:rPr>
          <w:rFonts w:ascii="Garamond" w:hAnsi="Garamond" w:cs="Kalinga"/>
          <w:b/>
          <w:color w:val="2E74B5"/>
          <w:lang w:val="en-US"/>
        </w:rPr>
        <w:tab/>
        <w:t>Coffee Break</w:t>
      </w:r>
    </w:p>
    <w:p w14:paraId="21EC90F4" w14:textId="77777777" w:rsidR="007626F4" w:rsidRPr="00FE4D1A" w:rsidRDefault="007626F4" w:rsidP="007626F4">
      <w:pPr>
        <w:pStyle w:val="Standard"/>
        <w:jc w:val="center"/>
        <w:rPr>
          <w:rFonts w:ascii="Garamond" w:hAnsi="Garamond" w:cs="Kalinga"/>
          <w:b/>
          <w:color w:val="002060"/>
          <w:u w:val="single"/>
          <w:lang w:val="en-US"/>
        </w:rPr>
      </w:pPr>
    </w:p>
    <w:p w14:paraId="0508CFC5" w14:textId="77777777" w:rsidR="00C43774" w:rsidRPr="00FE4D1A" w:rsidRDefault="007626F4" w:rsidP="007626F4">
      <w:pPr>
        <w:pStyle w:val="Standard"/>
        <w:jc w:val="center"/>
        <w:rPr>
          <w:rFonts w:ascii="Garamond" w:hAnsi="Garamond"/>
          <w:lang w:val="en-US"/>
        </w:rPr>
      </w:pPr>
      <w:bookmarkStart w:id="1" w:name="_Hlk139202028"/>
      <w:r w:rsidRPr="00FE4D1A">
        <w:rPr>
          <w:rFonts w:ascii="Garamond" w:hAnsi="Garamond" w:cs="Kalinga"/>
          <w:b/>
          <w:color w:val="002060"/>
          <w:lang w:val="en-US"/>
        </w:rPr>
        <w:t>II SESSIONE:</w:t>
      </w:r>
      <w:r w:rsidRPr="00FE4D1A">
        <w:rPr>
          <w:rFonts w:ascii="Garamond" w:hAnsi="Garamond"/>
          <w:lang w:val="en-US"/>
        </w:rPr>
        <w:t xml:space="preserve"> </w:t>
      </w:r>
    </w:p>
    <w:p w14:paraId="0B819ADD" w14:textId="2FB9C6B5" w:rsidR="007626F4" w:rsidRPr="00BB6D45" w:rsidRDefault="00BB6D45" w:rsidP="007626F4">
      <w:pPr>
        <w:pStyle w:val="Standard"/>
        <w:jc w:val="center"/>
        <w:rPr>
          <w:rFonts w:ascii="Garamond" w:hAnsi="Garamond" w:cs="Kalinga"/>
          <w:b/>
          <w:color w:val="002060"/>
        </w:rPr>
      </w:pPr>
      <w:r w:rsidRPr="00BB6D45">
        <w:rPr>
          <w:rFonts w:ascii="Garamond" w:hAnsi="Garamond" w:cs="Kalinga"/>
          <w:b/>
          <w:color w:val="002060"/>
        </w:rPr>
        <w:t xml:space="preserve">ALGORITMO TERAPEUTICO DELLA MALATTIA </w:t>
      </w:r>
      <w:r>
        <w:rPr>
          <w:rFonts w:ascii="Garamond" w:hAnsi="Garamond" w:cs="Kalinga"/>
          <w:b/>
          <w:color w:val="002060"/>
        </w:rPr>
        <w:t>AVANZATA</w:t>
      </w:r>
      <w:r w:rsidRPr="00BB6D45">
        <w:rPr>
          <w:rFonts w:ascii="Garamond" w:hAnsi="Garamond" w:cs="Kalinga"/>
          <w:b/>
          <w:color w:val="002060"/>
        </w:rPr>
        <w:t xml:space="preserve"> ORMONORESPONSIVA</w:t>
      </w:r>
    </w:p>
    <w:bookmarkEnd w:id="1"/>
    <w:p w14:paraId="061EC8EF" w14:textId="77777777" w:rsidR="007626F4" w:rsidRPr="00BB6D45" w:rsidRDefault="007626F4" w:rsidP="007626F4">
      <w:pPr>
        <w:rPr>
          <w:rFonts w:ascii="Garamond" w:hAnsi="Garamond"/>
          <w:b/>
          <w:bCs/>
          <w:color w:val="70AD47"/>
          <w:sz w:val="24"/>
          <w:szCs w:val="24"/>
        </w:rPr>
      </w:pPr>
    </w:p>
    <w:p w14:paraId="660F3896" w14:textId="232C92D9" w:rsidR="007626F4" w:rsidRPr="00BB6D45" w:rsidRDefault="007626F4" w:rsidP="007626F4">
      <w:pPr>
        <w:pStyle w:val="Standard"/>
        <w:rPr>
          <w:rFonts w:ascii="Garamond" w:hAnsi="Garamond" w:cs="Kalinga"/>
          <w:i/>
          <w:color w:val="002060"/>
        </w:rPr>
      </w:pPr>
      <w:r w:rsidRPr="00BB6D45">
        <w:rPr>
          <w:rFonts w:ascii="Garamond" w:hAnsi="Garamond" w:cs="Kalinga"/>
          <w:color w:val="002060"/>
        </w:rPr>
        <w:t xml:space="preserve">Moderatori: </w:t>
      </w:r>
      <w:r w:rsidR="005C6950">
        <w:rPr>
          <w:rFonts w:ascii="Garamond" w:hAnsi="Garamond" w:cs="Kalinga"/>
          <w:color w:val="002060"/>
        </w:rPr>
        <w:t xml:space="preserve">Ornella Garrone – Marta Mion </w:t>
      </w:r>
    </w:p>
    <w:p w14:paraId="70FAC26F" w14:textId="77777777" w:rsidR="007626F4" w:rsidRPr="00BB6D45" w:rsidRDefault="007626F4" w:rsidP="007626F4">
      <w:pPr>
        <w:pStyle w:val="Standard"/>
        <w:rPr>
          <w:rFonts w:ascii="Garamond" w:hAnsi="Garamond" w:cs="Kalinga"/>
          <w:i/>
          <w:color w:val="002060"/>
        </w:rPr>
      </w:pPr>
    </w:p>
    <w:p w14:paraId="5F020466" w14:textId="13A6AAB9" w:rsidR="007626F4" w:rsidRPr="00BB6D45" w:rsidRDefault="007626F4" w:rsidP="007626F4">
      <w:pPr>
        <w:rPr>
          <w:rFonts w:ascii="Garamond" w:eastAsia="Calibri" w:hAnsi="Garamond" w:cs="Kalinga"/>
          <w:color w:val="002060"/>
          <w:sz w:val="24"/>
          <w:szCs w:val="24"/>
        </w:rPr>
      </w:pPr>
      <w:r w:rsidRPr="00BB6D45">
        <w:rPr>
          <w:rFonts w:ascii="Garamond" w:hAnsi="Garamond" w:cs="Kalinga"/>
          <w:color w:val="002060"/>
          <w:sz w:val="24"/>
          <w:szCs w:val="24"/>
        </w:rPr>
        <w:t>16.</w:t>
      </w:r>
      <w:r w:rsidR="00432E2E">
        <w:rPr>
          <w:rFonts w:ascii="Garamond" w:hAnsi="Garamond" w:cs="Kalinga"/>
          <w:color w:val="002060"/>
          <w:sz w:val="24"/>
          <w:szCs w:val="24"/>
        </w:rPr>
        <w:t>40</w:t>
      </w:r>
      <w:r w:rsidRPr="00BB6D45">
        <w:rPr>
          <w:rFonts w:ascii="Garamond" w:eastAsia="Calibri" w:hAnsi="Garamond" w:cs="Kalinga"/>
          <w:color w:val="002060"/>
          <w:sz w:val="24"/>
          <w:szCs w:val="24"/>
        </w:rPr>
        <w:t xml:space="preserve"> </w:t>
      </w:r>
      <w:r w:rsidRPr="00BB6D45">
        <w:rPr>
          <w:rFonts w:ascii="Garamond" w:eastAsia="Calibri" w:hAnsi="Garamond" w:cs="Kalinga"/>
          <w:color w:val="002060"/>
          <w:sz w:val="24"/>
          <w:szCs w:val="24"/>
        </w:rPr>
        <w:tab/>
      </w:r>
      <w:bookmarkStart w:id="2" w:name="_Hlk139202275"/>
      <w:r w:rsidRPr="00BB6D45">
        <w:rPr>
          <w:rFonts w:ascii="Garamond" w:eastAsia="Calibri" w:hAnsi="Garamond" w:cs="Kalinga"/>
          <w:color w:val="002060"/>
          <w:sz w:val="24"/>
          <w:szCs w:val="24"/>
        </w:rPr>
        <w:t xml:space="preserve">Stato dell’arte della malattia metastatica </w:t>
      </w:r>
      <w:r w:rsidR="00DF1E8A">
        <w:rPr>
          <w:rFonts w:ascii="Garamond" w:eastAsia="Calibri" w:hAnsi="Garamond" w:cs="Kalinga"/>
          <w:color w:val="002060"/>
          <w:sz w:val="24"/>
          <w:szCs w:val="24"/>
        </w:rPr>
        <w:t>HR+/</w:t>
      </w:r>
      <w:r w:rsidRPr="00BB6D45">
        <w:rPr>
          <w:rFonts w:ascii="Garamond" w:eastAsia="Calibri" w:hAnsi="Garamond" w:cs="Kalinga"/>
          <w:color w:val="002060"/>
          <w:sz w:val="24"/>
          <w:szCs w:val="24"/>
        </w:rPr>
        <w:t>HER2</w:t>
      </w:r>
      <w:r w:rsidR="00DF1E8A">
        <w:rPr>
          <w:rFonts w:ascii="Garamond" w:eastAsia="Calibri" w:hAnsi="Garamond" w:cs="Kalinga"/>
          <w:color w:val="002060"/>
          <w:sz w:val="24"/>
          <w:szCs w:val="24"/>
        </w:rPr>
        <w:t>-</w:t>
      </w:r>
      <w:r w:rsidR="009C70EF">
        <w:rPr>
          <w:rFonts w:ascii="Garamond" w:eastAsia="Calibri" w:hAnsi="Garamond" w:cs="Kalinga"/>
          <w:color w:val="002060"/>
          <w:sz w:val="24"/>
          <w:szCs w:val="24"/>
        </w:rPr>
        <w:t>:</w:t>
      </w:r>
      <w:r w:rsidR="00DF1E8A">
        <w:rPr>
          <w:rFonts w:ascii="Garamond" w:eastAsia="Calibri" w:hAnsi="Garamond" w:cs="Kalinga"/>
          <w:color w:val="002060"/>
          <w:sz w:val="24"/>
          <w:szCs w:val="24"/>
        </w:rPr>
        <w:t xml:space="preserve"> dagli inibitori dei CDK4/6 agli ADCs, passando dalla biopsia liquida</w:t>
      </w:r>
      <w:bookmarkEnd w:id="2"/>
      <w:r w:rsidR="00DF1E8A">
        <w:rPr>
          <w:rFonts w:ascii="Garamond" w:eastAsia="Calibri" w:hAnsi="Garamond" w:cs="Kalinga"/>
          <w:color w:val="002060"/>
          <w:sz w:val="24"/>
          <w:szCs w:val="24"/>
        </w:rPr>
        <w:t xml:space="preserve"> </w:t>
      </w:r>
    </w:p>
    <w:p w14:paraId="320AB0B8" w14:textId="4646588D" w:rsidR="009C70EF" w:rsidRPr="005C6950" w:rsidRDefault="007626F4" w:rsidP="009C70EF">
      <w:pPr>
        <w:pStyle w:val="Standard"/>
        <w:rPr>
          <w:rFonts w:ascii="Garamond" w:hAnsi="Garamond" w:cs="Kalinga"/>
          <w:color w:val="002060"/>
        </w:rPr>
      </w:pPr>
      <w:r w:rsidRPr="00BB6D45">
        <w:rPr>
          <w:rFonts w:ascii="Garamond" w:hAnsi="Garamond" w:cs="Kalinga"/>
          <w:color w:val="002060"/>
        </w:rPr>
        <w:tab/>
      </w:r>
      <w:r w:rsidR="005C6950" w:rsidRPr="005C6950">
        <w:rPr>
          <w:rFonts w:ascii="Garamond" w:hAnsi="Garamond" w:cs="Kalinga"/>
          <w:iCs/>
          <w:color w:val="002060"/>
        </w:rPr>
        <w:t xml:space="preserve">Antonella </w:t>
      </w:r>
      <w:r w:rsidR="00E9573B" w:rsidRPr="005C6950">
        <w:rPr>
          <w:rFonts w:ascii="Garamond" w:hAnsi="Garamond" w:cs="Kalinga"/>
          <w:iCs/>
          <w:color w:val="002060"/>
        </w:rPr>
        <w:t>Ferro - Trento</w:t>
      </w:r>
    </w:p>
    <w:p w14:paraId="6B6FA26E" w14:textId="5F2A4D3F" w:rsidR="007626F4" w:rsidRPr="00BB6D45" w:rsidRDefault="007626F4" w:rsidP="007626F4">
      <w:pPr>
        <w:rPr>
          <w:rFonts w:ascii="Garamond" w:eastAsia="Calibri" w:hAnsi="Garamond" w:cs="Kalinga"/>
          <w:i/>
          <w:color w:val="002060"/>
          <w:sz w:val="24"/>
          <w:szCs w:val="24"/>
        </w:rPr>
      </w:pPr>
    </w:p>
    <w:p w14:paraId="34B74CF3" w14:textId="77777777" w:rsidR="007626F4" w:rsidRPr="00BB6D45" w:rsidRDefault="007626F4" w:rsidP="007626F4">
      <w:pPr>
        <w:pStyle w:val="Standard"/>
        <w:rPr>
          <w:rFonts w:ascii="Garamond" w:hAnsi="Garamond" w:cs="Kalinga"/>
          <w:i/>
          <w:color w:val="002060"/>
        </w:rPr>
      </w:pPr>
    </w:p>
    <w:p w14:paraId="770FCAD5" w14:textId="34259558" w:rsidR="007626F4" w:rsidRPr="00BB6D45" w:rsidRDefault="00432E2E" w:rsidP="007626F4">
      <w:pPr>
        <w:rPr>
          <w:rFonts w:ascii="Garamond" w:eastAsia="Calibri" w:hAnsi="Garamond" w:cs="Kalinga"/>
          <w:color w:val="002060"/>
          <w:sz w:val="24"/>
          <w:szCs w:val="24"/>
        </w:rPr>
      </w:pPr>
      <w:r>
        <w:rPr>
          <w:rFonts w:ascii="Garamond" w:hAnsi="Garamond" w:cs="Kalinga"/>
          <w:color w:val="002060"/>
          <w:sz w:val="24"/>
          <w:szCs w:val="24"/>
        </w:rPr>
        <w:t>17</w:t>
      </w:r>
      <w:r w:rsidR="002F0875">
        <w:rPr>
          <w:rFonts w:ascii="Garamond" w:hAnsi="Garamond" w:cs="Kalinga"/>
          <w:color w:val="002060"/>
          <w:sz w:val="24"/>
          <w:szCs w:val="24"/>
        </w:rPr>
        <w:t>.</w:t>
      </w:r>
      <w:r>
        <w:rPr>
          <w:rFonts w:ascii="Garamond" w:hAnsi="Garamond" w:cs="Kalinga"/>
          <w:color w:val="002060"/>
          <w:sz w:val="24"/>
          <w:szCs w:val="24"/>
        </w:rPr>
        <w:t>0</w:t>
      </w:r>
      <w:r w:rsidR="002F0875">
        <w:rPr>
          <w:rFonts w:ascii="Garamond" w:hAnsi="Garamond" w:cs="Kalinga"/>
          <w:color w:val="002060"/>
          <w:sz w:val="24"/>
          <w:szCs w:val="24"/>
        </w:rPr>
        <w:t>0</w:t>
      </w:r>
      <w:r w:rsidR="007626F4" w:rsidRPr="00BB6D45">
        <w:rPr>
          <w:rFonts w:ascii="Garamond" w:eastAsia="Calibri" w:hAnsi="Garamond" w:cs="Kalinga"/>
          <w:color w:val="002060"/>
          <w:sz w:val="24"/>
          <w:szCs w:val="24"/>
        </w:rPr>
        <w:t xml:space="preserve"> </w:t>
      </w:r>
      <w:r w:rsidR="007626F4" w:rsidRPr="00BB6D45">
        <w:rPr>
          <w:rFonts w:ascii="Garamond" w:eastAsia="Calibri" w:hAnsi="Garamond" w:cs="Kalinga"/>
          <w:color w:val="002060"/>
          <w:sz w:val="24"/>
          <w:szCs w:val="24"/>
        </w:rPr>
        <w:tab/>
        <w:t>Tavoli di lavoro su caso clinico (</w:t>
      </w:r>
      <w:r w:rsidR="00DF1E8A">
        <w:rPr>
          <w:rFonts w:ascii="Garamond" w:eastAsia="Calibri" w:hAnsi="Garamond" w:cs="Kalinga"/>
          <w:color w:val="002060"/>
          <w:sz w:val="24"/>
          <w:szCs w:val="24"/>
        </w:rPr>
        <w:t>6</w:t>
      </w:r>
      <w:r w:rsidR="00DF1E8A" w:rsidRPr="00BB6D45">
        <w:rPr>
          <w:rFonts w:ascii="Garamond" w:eastAsia="Calibri" w:hAnsi="Garamond" w:cs="Kalinga"/>
          <w:color w:val="002060"/>
          <w:sz w:val="24"/>
          <w:szCs w:val="24"/>
        </w:rPr>
        <w:t xml:space="preserve"> tavoli da </w:t>
      </w:r>
      <w:r w:rsidR="00DF1E8A">
        <w:rPr>
          <w:rFonts w:ascii="Garamond" w:eastAsia="Calibri" w:hAnsi="Garamond" w:cs="Kalinga"/>
          <w:color w:val="002060"/>
          <w:sz w:val="24"/>
          <w:szCs w:val="24"/>
        </w:rPr>
        <w:t>6</w:t>
      </w:r>
      <w:r w:rsidR="00DF1E8A" w:rsidRPr="00BB6D45">
        <w:rPr>
          <w:rFonts w:ascii="Garamond" w:eastAsia="Calibri" w:hAnsi="Garamond" w:cs="Kalinga"/>
          <w:color w:val="002060"/>
          <w:sz w:val="24"/>
          <w:szCs w:val="24"/>
        </w:rPr>
        <w:t xml:space="preserve"> partecipanti ciascuno</w:t>
      </w:r>
      <w:r w:rsidR="007626F4" w:rsidRPr="00BB6D45">
        <w:rPr>
          <w:rFonts w:ascii="Garamond" w:eastAsia="Calibri" w:hAnsi="Garamond" w:cs="Kalinga"/>
          <w:color w:val="002060"/>
          <w:sz w:val="24"/>
          <w:szCs w:val="24"/>
        </w:rPr>
        <w:t>) con successivi snodi terapeutici</w:t>
      </w:r>
      <w:r w:rsidR="007626F4" w:rsidRPr="00BB6D45">
        <w:rPr>
          <w:rFonts w:ascii="Garamond" w:eastAsia="Calibri" w:hAnsi="Garamond" w:cs="Kalinga"/>
          <w:color w:val="002060"/>
          <w:sz w:val="24"/>
          <w:szCs w:val="24"/>
        </w:rPr>
        <w:tab/>
      </w:r>
    </w:p>
    <w:p w14:paraId="33E5554D" w14:textId="77777777" w:rsidR="007626F4" w:rsidRPr="00BB6D45" w:rsidRDefault="007626F4" w:rsidP="007626F4">
      <w:pPr>
        <w:rPr>
          <w:rFonts w:ascii="Garamond" w:eastAsia="Calibri" w:hAnsi="Garamond" w:cs="Kalinga"/>
          <w:color w:val="002060"/>
          <w:sz w:val="24"/>
          <w:szCs w:val="24"/>
        </w:rPr>
      </w:pPr>
    </w:p>
    <w:p w14:paraId="08AAD258" w14:textId="77777777" w:rsidR="007626F4" w:rsidRPr="00BB6D45" w:rsidRDefault="007626F4" w:rsidP="007626F4">
      <w:pPr>
        <w:rPr>
          <w:rFonts w:ascii="Garamond" w:hAnsi="Garamond" w:cs="Kalinga"/>
          <w:color w:val="002060"/>
          <w:sz w:val="24"/>
          <w:szCs w:val="24"/>
        </w:rPr>
      </w:pPr>
    </w:p>
    <w:p w14:paraId="1C54402E" w14:textId="7D670B9E" w:rsidR="007626F4" w:rsidRPr="00BB6D45" w:rsidRDefault="002F0875" w:rsidP="007626F4">
      <w:pPr>
        <w:rPr>
          <w:rFonts w:ascii="Garamond" w:eastAsia="Calibri" w:hAnsi="Garamond" w:cs="Kalinga"/>
          <w:color w:val="002060"/>
          <w:sz w:val="24"/>
          <w:szCs w:val="24"/>
        </w:rPr>
      </w:pPr>
      <w:bookmarkStart w:id="3" w:name="_Hlk139204263"/>
      <w:r>
        <w:rPr>
          <w:rFonts w:ascii="Garamond" w:hAnsi="Garamond" w:cs="Kalinga"/>
          <w:color w:val="002060"/>
          <w:sz w:val="24"/>
          <w:szCs w:val="24"/>
        </w:rPr>
        <w:t>1</w:t>
      </w:r>
      <w:r w:rsidR="00432E2E">
        <w:rPr>
          <w:rFonts w:ascii="Garamond" w:hAnsi="Garamond" w:cs="Kalinga"/>
          <w:color w:val="002060"/>
          <w:sz w:val="24"/>
          <w:szCs w:val="24"/>
        </w:rPr>
        <w:t>7</w:t>
      </w:r>
      <w:r w:rsidR="007626F4" w:rsidRPr="00BB6D45">
        <w:rPr>
          <w:rFonts w:ascii="Garamond" w:hAnsi="Garamond" w:cs="Kalinga"/>
          <w:color w:val="002060"/>
          <w:sz w:val="24"/>
          <w:szCs w:val="24"/>
        </w:rPr>
        <w:t>.</w:t>
      </w:r>
      <w:r w:rsidR="00432E2E">
        <w:rPr>
          <w:rFonts w:ascii="Garamond" w:hAnsi="Garamond" w:cs="Kalinga"/>
          <w:color w:val="002060"/>
          <w:sz w:val="24"/>
          <w:szCs w:val="24"/>
        </w:rPr>
        <w:t>50</w:t>
      </w:r>
      <w:r w:rsidR="007626F4" w:rsidRPr="00BB6D45">
        <w:rPr>
          <w:rFonts w:ascii="Garamond" w:eastAsia="Calibri" w:hAnsi="Garamond" w:cs="Kalinga"/>
          <w:color w:val="002060"/>
          <w:sz w:val="24"/>
          <w:szCs w:val="24"/>
        </w:rPr>
        <w:t xml:space="preserve"> </w:t>
      </w:r>
      <w:r w:rsidR="007626F4" w:rsidRPr="00BB6D45">
        <w:rPr>
          <w:rFonts w:ascii="Garamond" w:eastAsia="Calibri" w:hAnsi="Garamond" w:cs="Kalinga"/>
          <w:color w:val="002060"/>
          <w:sz w:val="24"/>
          <w:szCs w:val="24"/>
        </w:rPr>
        <w:tab/>
      </w:r>
      <w:r w:rsidR="00A522A9" w:rsidRPr="00BB6D45">
        <w:rPr>
          <w:rFonts w:ascii="Garamond" w:hAnsi="Garamond" w:cs="Kalinga"/>
          <w:color w:val="002060"/>
          <w:sz w:val="24"/>
          <w:szCs w:val="24"/>
        </w:rPr>
        <w:t>Debriefing</w:t>
      </w:r>
      <w:r w:rsidR="007626F4" w:rsidRPr="00BB6D45">
        <w:rPr>
          <w:rFonts w:ascii="Garamond" w:eastAsia="Calibri" w:hAnsi="Garamond" w:cs="Kalinga"/>
          <w:color w:val="002060"/>
          <w:sz w:val="24"/>
          <w:szCs w:val="24"/>
        </w:rPr>
        <w:t xml:space="preserve"> su quanto emerso durante il caso clinico interattivo</w:t>
      </w:r>
    </w:p>
    <w:p w14:paraId="672EED68" w14:textId="6C4AA433" w:rsidR="007626F4" w:rsidRPr="005C6950" w:rsidRDefault="007626F4" w:rsidP="007626F4">
      <w:pPr>
        <w:rPr>
          <w:rFonts w:ascii="Garamond" w:eastAsia="Calibri" w:hAnsi="Garamond" w:cs="Kalinga"/>
          <w:iCs/>
          <w:color w:val="002060"/>
          <w:sz w:val="24"/>
          <w:szCs w:val="24"/>
        </w:rPr>
      </w:pPr>
      <w:r w:rsidRPr="00BB6D45">
        <w:rPr>
          <w:rFonts w:ascii="Garamond" w:eastAsia="Calibri" w:hAnsi="Garamond" w:cs="Kalinga"/>
          <w:color w:val="002060"/>
          <w:sz w:val="24"/>
          <w:szCs w:val="24"/>
        </w:rPr>
        <w:tab/>
      </w:r>
      <w:r w:rsidR="005C6950">
        <w:rPr>
          <w:rFonts w:ascii="Garamond" w:eastAsia="Calibri" w:hAnsi="Garamond" w:cs="Kalinga"/>
          <w:iCs/>
          <w:color w:val="002060"/>
          <w:sz w:val="24"/>
          <w:szCs w:val="24"/>
        </w:rPr>
        <w:t>Michela Bortolin</w:t>
      </w:r>
    </w:p>
    <w:p w14:paraId="0E56AE76" w14:textId="77777777" w:rsidR="007626F4" w:rsidRPr="00BB6D45" w:rsidRDefault="007626F4" w:rsidP="007626F4">
      <w:pPr>
        <w:rPr>
          <w:rFonts w:ascii="Garamond" w:eastAsia="Calibri" w:hAnsi="Garamond" w:cs="Kalinga"/>
          <w:color w:val="002060"/>
          <w:sz w:val="24"/>
          <w:szCs w:val="24"/>
        </w:rPr>
      </w:pPr>
    </w:p>
    <w:bookmarkEnd w:id="3"/>
    <w:p w14:paraId="57BF6F39" w14:textId="5D347D58" w:rsidR="007626F4" w:rsidRPr="00BB6D45" w:rsidRDefault="007626F4" w:rsidP="009C70EF">
      <w:pPr>
        <w:rPr>
          <w:rFonts w:ascii="Garamond" w:hAnsi="Garamond" w:cs="Kalinga"/>
          <w:bCs/>
          <w:color w:val="002060"/>
          <w:sz w:val="24"/>
          <w:szCs w:val="24"/>
          <w:lang w:eastAsia="ar-SA"/>
        </w:rPr>
      </w:pPr>
      <w:r w:rsidRPr="00BB6D45">
        <w:rPr>
          <w:rFonts w:ascii="Garamond" w:eastAsia="Calibri" w:hAnsi="Garamond" w:cs="Kalinga"/>
          <w:color w:val="002060"/>
          <w:sz w:val="24"/>
          <w:szCs w:val="24"/>
        </w:rPr>
        <w:tab/>
      </w:r>
    </w:p>
    <w:p w14:paraId="661AC388" w14:textId="5178B738" w:rsidR="007626F4" w:rsidRPr="005C6950" w:rsidRDefault="00432E2E" w:rsidP="007626F4">
      <w:pPr>
        <w:spacing w:line="276" w:lineRule="auto"/>
        <w:jc w:val="both"/>
        <w:rPr>
          <w:rFonts w:ascii="Garamond" w:hAnsi="Garamond" w:cs="Kalinga"/>
          <w:bCs/>
          <w:color w:val="002060"/>
          <w:sz w:val="24"/>
          <w:szCs w:val="24"/>
          <w:lang w:eastAsia="ar-SA"/>
        </w:rPr>
      </w:pPr>
      <w:r>
        <w:rPr>
          <w:rFonts w:ascii="Garamond" w:hAnsi="Garamond" w:cs="Kalinga"/>
          <w:bCs/>
          <w:color w:val="002060"/>
          <w:sz w:val="24"/>
          <w:szCs w:val="24"/>
          <w:lang w:eastAsia="ar-SA"/>
        </w:rPr>
        <w:t>18</w:t>
      </w:r>
      <w:r w:rsidR="007626F4" w:rsidRPr="00BB6D45">
        <w:rPr>
          <w:rFonts w:ascii="Garamond" w:hAnsi="Garamond" w:cs="Kalinga"/>
          <w:bCs/>
          <w:color w:val="002060"/>
          <w:sz w:val="24"/>
          <w:szCs w:val="24"/>
          <w:lang w:eastAsia="ar-SA"/>
        </w:rPr>
        <w:t>.</w:t>
      </w:r>
      <w:r>
        <w:rPr>
          <w:rFonts w:ascii="Garamond" w:hAnsi="Garamond" w:cs="Kalinga"/>
          <w:bCs/>
          <w:color w:val="002060"/>
          <w:sz w:val="24"/>
          <w:szCs w:val="24"/>
          <w:lang w:eastAsia="ar-SA"/>
        </w:rPr>
        <w:t>10</w:t>
      </w:r>
      <w:r w:rsidR="007626F4" w:rsidRPr="00BB6D45">
        <w:rPr>
          <w:rFonts w:ascii="Garamond" w:hAnsi="Garamond" w:cs="Kalinga"/>
          <w:bCs/>
          <w:color w:val="002060"/>
          <w:sz w:val="24"/>
          <w:szCs w:val="24"/>
          <w:lang w:eastAsia="ar-SA"/>
        </w:rPr>
        <w:t xml:space="preserve">      Chiusura lavori I Giornata</w:t>
      </w:r>
      <w:r w:rsidR="005C6950">
        <w:rPr>
          <w:rFonts w:ascii="Garamond" w:hAnsi="Garamond" w:cs="Kalinga"/>
          <w:bCs/>
          <w:color w:val="002060"/>
          <w:sz w:val="24"/>
          <w:szCs w:val="24"/>
          <w:lang w:eastAsia="ar-SA"/>
        </w:rPr>
        <w:t xml:space="preserve"> - </w:t>
      </w:r>
      <w:r w:rsidR="005C6950" w:rsidRPr="005C6950">
        <w:rPr>
          <w:rFonts w:ascii="Garamond" w:hAnsi="Garamond" w:cs="Kalinga"/>
          <w:color w:val="002060"/>
          <w:sz w:val="24"/>
          <w:szCs w:val="24"/>
        </w:rPr>
        <w:t>Catia Angiolini, Antonella Ferro, Laura Cortesi, Sara Donati</w:t>
      </w:r>
    </w:p>
    <w:p w14:paraId="53C7344D" w14:textId="77777777" w:rsidR="007626F4" w:rsidRPr="00BB6D45" w:rsidRDefault="007626F4" w:rsidP="007626F4">
      <w:pPr>
        <w:spacing w:line="276" w:lineRule="auto"/>
        <w:jc w:val="both"/>
        <w:rPr>
          <w:rFonts w:ascii="Garamond" w:hAnsi="Garamond" w:cs="Kalinga"/>
          <w:bCs/>
          <w:color w:val="002060"/>
          <w:sz w:val="24"/>
          <w:szCs w:val="24"/>
          <w:lang w:eastAsia="ar-SA"/>
        </w:rPr>
      </w:pPr>
      <w:r w:rsidRPr="00BB6D45">
        <w:rPr>
          <w:rFonts w:ascii="Garamond" w:hAnsi="Garamond" w:cs="Kalinga"/>
          <w:bCs/>
          <w:color w:val="002060"/>
          <w:sz w:val="24"/>
          <w:szCs w:val="24"/>
          <w:lang w:eastAsia="ar-SA"/>
        </w:rPr>
        <w:t xml:space="preserve">    </w:t>
      </w:r>
    </w:p>
    <w:p w14:paraId="1C2E51C8" w14:textId="77777777" w:rsidR="007626F4" w:rsidRPr="00BB6D45" w:rsidRDefault="007626F4" w:rsidP="007626F4">
      <w:pPr>
        <w:spacing w:line="276" w:lineRule="auto"/>
        <w:jc w:val="both"/>
        <w:rPr>
          <w:rFonts w:ascii="Garamond" w:hAnsi="Garamond" w:cs="Kalinga"/>
          <w:b/>
          <w:color w:val="002060"/>
          <w:sz w:val="24"/>
          <w:szCs w:val="24"/>
          <w:lang w:eastAsia="ar-SA"/>
        </w:rPr>
      </w:pPr>
    </w:p>
    <w:p w14:paraId="16ED0D87" w14:textId="77777777" w:rsidR="009C70EF" w:rsidRDefault="009C70EF" w:rsidP="007626F4">
      <w:pPr>
        <w:spacing w:line="276" w:lineRule="auto"/>
        <w:jc w:val="both"/>
        <w:rPr>
          <w:rFonts w:ascii="Garamond" w:hAnsi="Garamond" w:cs="Kalinga"/>
          <w:b/>
          <w:color w:val="002060"/>
          <w:sz w:val="24"/>
          <w:szCs w:val="24"/>
          <w:lang w:eastAsia="ar-SA"/>
        </w:rPr>
      </w:pPr>
    </w:p>
    <w:p w14:paraId="38041709" w14:textId="490727CF" w:rsidR="007626F4" w:rsidRPr="00BB6D45" w:rsidRDefault="009C70EF" w:rsidP="007626F4">
      <w:pPr>
        <w:spacing w:line="276" w:lineRule="auto"/>
        <w:jc w:val="both"/>
        <w:rPr>
          <w:rFonts w:ascii="Garamond" w:hAnsi="Garamond" w:cs="Kalinga"/>
          <w:b/>
          <w:color w:val="002060"/>
          <w:sz w:val="24"/>
          <w:szCs w:val="24"/>
          <w:lang w:eastAsia="ar-SA"/>
        </w:rPr>
      </w:pPr>
      <w:r>
        <w:rPr>
          <w:rFonts w:ascii="Garamond" w:hAnsi="Garamond" w:cs="Kalinga"/>
          <w:b/>
          <w:color w:val="002060"/>
          <w:sz w:val="24"/>
          <w:szCs w:val="24"/>
          <w:lang w:eastAsia="ar-SA"/>
        </w:rPr>
        <w:t>Venerdì</w:t>
      </w:r>
      <w:r w:rsidR="007626F4" w:rsidRPr="00BB6D45">
        <w:rPr>
          <w:rFonts w:ascii="Garamond" w:hAnsi="Garamond" w:cs="Kalinga"/>
          <w:b/>
          <w:color w:val="002060"/>
          <w:sz w:val="24"/>
          <w:szCs w:val="24"/>
          <w:lang w:eastAsia="ar-SA"/>
        </w:rPr>
        <w:t xml:space="preserve"> </w:t>
      </w:r>
      <w:r w:rsidR="007A1F73">
        <w:rPr>
          <w:rFonts w:ascii="Garamond" w:hAnsi="Garamond" w:cs="Kalinga"/>
          <w:b/>
          <w:color w:val="002060"/>
          <w:sz w:val="24"/>
          <w:szCs w:val="24"/>
          <w:lang w:eastAsia="ar-SA"/>
        </w:rPr>
        <w:t>25</w:t>
      </w:r>
      <w:r w:rsidR="007626F4" w:rsidRPr="00BB6D45">
        <w:rPr>
          <w:rFonts w:ascii="Garamond" w:hAnsi="Garamond" w:cs="Kalinga"/>
          <w:b/>
          <w:color w:val="002060"/>
          <w:sz w:val="24"/>
          <w:szCs w:val="24"/>
          <w:lang w:eastAsia="ar-SA"/>
        </w:rPr>
        <w:t xml:space="preserve"> Ottobre 2023</w:t>
      </w:r>
    </w:p>
    <w:p w14:paraId="0FF482A6" w14:textId="77777777" w:rsidR="007626F4" w:rsidRPr="00BB6D45" w:rsidRDefault="007626F4" w:rsidP="007626F4">
      <w:pPr>
        <w:spacing w:line="276" w:lineRule="auto"/>
        <w:jc w:val="both"/>
        <w:rPr>
          <w:rFonts w:ascii="Garamond" w:hAnsi="Garamond" w:cs="Kalinga"/>
          <w:b/>
          <w:color w:val="002060"/>
          <w:sz w:val="24"/>
          <w:szCs w:val="24"/>
          <w:lang w:eastAsia="ar-SA"/>
        </w:rPr>
      </w:pPr>
    </w:p>
    <w:p w14:paraId="3244CDA2" w14:textId="26D0468C" w:rsidR="007626F4" w:rsidRDefault="002F0875" w:rsidP="007626F4">
      <w:pPr>
        <w:pStyle w:val="Standard"/>
        <w:rPr>
          <w:rFonts w:ascii="Garamond" w:hAnsi="Garamond" w:cs="Kalinga"/>
          <w:color w:val="002060"/>
        </w:rPr>
      </w:pPr>
      <w:r>
        <w:rPr>
          <w:rFonts w:ascii="Garamond" w:hAnsi="Garamond" w:cs="Kalinga"/>
          <w:color w:val="002060"/>
        </w:rPr>
        <w:t>08</w:t>
      </w:r>
      <w:r w:rsidR="007626F4" w:rsidRPr="00BB6D45">
        <w:rPr>
          <w:rFonts w:ascii="Garamond" w:hAnsi="Garamond" w:cs="Kalinga"/>
          <w:color w:val="002060"/>
        </w:rPr>
        <w:t>.</w:t>
      </w:r>
      <w:r>
        <w:rPr>
          <w:rFonts w:ascii="Garamond" w:hAnsi="Garamond" w:cs="Kalinga"/>
          <w:color w:val="002060"/>
        </w:rPr>
        <w:t>3</w:t>
      </w:r>
      <w:r w:rsidR="007626F4" w:rsidRPr="00BB6D45">
        <w:rPr>
          <w:rFonts w:ascii="Garamond" w:hAnsi="Garamond" w:cs="Kalinga"/>
          <w:color w:val="002060"/>
        </w:rPr>
        <w:t>0</w:t>
      </w:r>
      <w:r w:rsidR="007626F4" w:rsidRPr="00BB6D45">
        <w:rPr>
          <w:rFonts w:ascii="Garamond" w:hAnsi="Garamond" w:cs="Kalinga"/>
          <w:color w:val="002060"/>
        </w:rPr>
        <w:tab/>
        <w:t>Introduzione alla seconda giornata dei lavori</w:t>
      </w:r>
    </w:p>
    <w:p w14:paraId="04BDC69F" w14:textId="77777777" w:rsidR="009C70EF" w:rsidRDefault="009C70EF" w:rsidP="007626F4">
      <w:pPr>
        <w:pStyle w:val="Standard"/>
        <w:rPr>
          <w:rFonts w:ascii="Garamond" w:hAnsi="Garamond" w:cs="Kalinga"/>
          <w:color w:val="002060"/>
        </w:rPr>
      </w:pPr>
    </w:p>
    <w:p w14:paraId="729ECACD" w14:textId="77777777" w:rsidR="009C70EF" w:rsidRPr="00BB6D45" w:rsidRDefault="009C70EF" w:rsidP="007626F4">
      <w:pPr>
        <w:pStyle w:val="Standard"/>
        <w:rPr>
          <w:rFonts w:ascii="Garamond" w:hAnsi="Garamond" w:cs="Kalinga"/>
          <w:i/>
          <w:color w:val="002060"/>
        </w:rPr>
      </w:pPr>
    </w:p>
    <w:p w14:paraId="2D71F320" w14:textId="77777777" w:rsidR="007626F4" w:rsidRPr="00BB6D45" w:rsidRDefault="007626F4" w:rsidP="007626F4">
      <w:pPr>
        <w:pStyle w:val="Standard"/>
        <w:rPr>
          <w:rFonts w:ascii="Garamond" w:hAnsi="Garamond" w:cs="Kalinga"/>
          <w:color w:val="002060"/>
        </w:rPr>
      </w:pPr>
    </w:p>
    <w:p w14:paraId="3D219A6D" w14:textId="77777777" w:rsidR="00C43774" w:rsidRDefault="009C70EF" w:rsidP="007626F4">
      <w:pPr>
        <w:pStyle w:val="Standard"/>
        <w:jc w:val="center"/>
        <w:rPr>
          <w:rFonts w:ascii="Garamond" w:hAnsi="Garamond"/>
        </w:rPr>
      </w:pPr>
      <w:r>
        <w:rPr>
          <w:rFonts w:ascii="Garamond" w:hAnsi="Garamond" w:cs="Kalinga"/>
          <w:b/>
          <w:color w:val="002060"/>
        </w:rPr>
        <w:t>III</w:t>
      </w:r>
      <w:r w:rsidR="007626F4" w:rsidRPr="00BB6D45">
        <w:rPr>
          <w:rFonts w:ascii="Garamond" w:hAnsi="Garamond" w:cs="Kalinga"/>
          <w:b/>
          <w:color w:val="002060"/>
        </w:rPr>
        <w:t xml:space="preserve"> SESSIONE:</w:t>
      </w:r>
      <w:r w:rsidR="007626F4" w:rsidRPr="00BB6D45">
        <w:rPr>
          <w:rFonts w:ascii="Garamond" w:hAnsi="Garamond"/>
        </w:rPr>
        <w:t xml:space="preserve"> </w:t>
      </w:r>
    </w:p>
    <w:p w14:paraId="0788E01B" w14:textId="3CC71947" w:rsidR="007626F4" w:rsidRPr="00BB6D45" w:rsidRDefault="007626F4" w:rsidP="007626F4">
      <w:pPr>
        <w:pStyle w:val="Standard"/>
        <w:jc w:val="center"/>
        <w:rPr>
          <w:rFonts w:ascii="Garamond" w:hAnsi="Garamond" w:cs="Kalinga"/>
          <w:b/>
          <w:color w:val="002060"/>
        </w:rPr>
      </w:pPr>
      <w:r w:rsidRPr="00BB6D45">
        <w:rPr>
          <w:rFonts w:ascii="Garamond" w:hAnsi="Garamond" w:cs="Kalinga"/>
          <w:b/>
          <w:color w:val="002060"/>
        </w:rPr>
        <w:t xml:space="preserve">ALGORITMO TERAPEUTICO DELLA MALATTIA </w:t>
      </w:r>
      <w:r w:rsidR="00C43774">
        <w:rPr>
          <w:rFonts w:ascii="Garamond" w:hAnsi="Garamond" w:cs="Kalinga"/>
          <w:b/>
          <w:color w:val="002060"/>
        </w:rPr>
        <w:t>PRECOCE</w:t>
      </w:r>
      <w:r w:rsidRPr="00BB6D45">
        <w:rPr>
          <w:rFonts w:ascii="Garamond" w:hAnsi="Garamond" w:cs="Kalinga"/>
          <w:b/>
          <w:color w:val="002060"/>
        </w:rPr>
        <w:t xml:space="preserve"> </w:t>
      </w:r>
      <w:r w:rsidR="00C43774">
        <w:rPr>
          <w:rFonts w:ascii="Garamond" w:hAnsi="Garamond" w:cs="Kalinga"/>
          <w:b/>
          <w:bCs/>
          <w:color w:val="002060"/>
        </w:rPr>
        <w:t>TRIPLO NEGATIVA</w:t>
      </w:r>
    </w:p>
    <w:p w14:paraId="290A183E" w14:textId="77777777" w:rsidR="007626F4" w:rsidRPr="00BB6D45" w:rsidRDefault="007626F4" w:rsidP="007626F4">
      <w:pPr>
        <w:pStyle w:val="Standard"/>
        <w:jc w:val="center"/>
        <w:rPr>
          <w:rFonts w:ascii="Garamond" w:hAnsi="Garamond" w:cs="Kalinga"/>
          <w:b/>
          <w:color w:val="002060"/>
        </w:rPr>
      </w:pPr>
    </w:p>
    <w:p w14:paraId="0350D15A" w14:textId="363625ED" w:rsidR="007626F4" w:rsidRPr="005C6950" w:rsidRDefault="007626F4" w:rsidP="007626F4">
      <w:pPr>
        <w:pStyle w:val="Standard"/>
        <w:rPr>
          <w:rFonts w:ascii="Garamond" w:hAnsi="Garamond" w:cs="Kalinga"/>
          <w:iCs/>
          <w:color w:val="002060"/>
        </w:rPr>
      </w:pPr>
      <w:r w:rsidRPr="00BB6D45">
        <w:rPr>
          <w:rFonts w:ascii="Garamond" w:hAnsi="Garamond" w:cs="Kalinga"/>
          <w:color w:val="002060"/>
        </w:rPr>
        <w:t>Moderatori</w:t>
      </w:r>
      <w:r w:rsidR="005C6950">
        <w:rPr>
          <w:rFonts w:ascii="Garamond" w:hAnsi="Garamond" w:cs="Kalinga"/>
          <w:color w:val="002060"/>
        </w:rPr>
        <w:t xml:space="preserve"> </w:t>
      </w:r>
      <w:r w:rsidR="007A1F73">
        <w:rPr>
          <w:rFonts w:ascii="Garamond" w:hAnsi="Garamond" w:cs="Kalinga"/>
          <w:color w:val="002060"/>
        </w:rPr>
        <w:t>Rebecca Pedersini</w:t>
      </w:r>
      <w:r w:rsidR="005C6950">
        <w:rPr>
          <w:rFonts w:ascii="Garamond" w:hAnsi="Garamond" w:cs="Kalinga"/>
          <w:color w:val="002060"/>
        </w:rPr>
        <w:t xml:space="preserve"> – Elisabetta Cretella </w:t>
      </w:r>
    </w:p>
    <w:p w14:paraId="4E7C2078" w14:textId="77777777" w:rsidR="007626F4" w:rsidRPr="00BB6D45" w:rsidRDefault="007626F4" w:rsidP="007626F4">
      <w:pPr>
        <w:pStyle w:val="Standard"/>
        <w:rPr>
          <w:rFonts w:ascii="Garamond" w:hAnsi="Garamond" w:cs="Kalinga"/>
          <w:i/>
          <w:color w:val="002060"/>
        </w:rPr>
      </w:pPr>
    </w:p>
    <w:p w14:paraId="0AF66CF9" w14:textId="77777777" w:rsidR="007626F4" w:rsidRPr="00BB6D45" w:rsidRDefault="007626F4" w:rsidP="007626F4">
      <w:pPr>
        <w:pStyle w:val="Standard"/>
        <w:rPr>
          <w:rFonts w:ascii="Garamond" w:hAnsi="Garamond" w:cs="Kalinga"/>
          <w:i/>
          <w:color w:val="002060"/>
        </w:rPr>
      </w:pPr>
    </w:p>
    <w:p w14:paraId="2ABF3A9D" w14:textId="0EEFDE63" w:rsidR="007626F4" w:rsidRPr="00BB6D45" w:rsidRDefault="00972AB6" w:rsidP="007626F4">
      <w:pPr>
        <w:rPr>
          <w:rFonts w:ascii="Garamond" w:eastAsia="Calibri" w:hAnsi="Garamond" w:cs="Kalinga"/>
          <w:color w:val="002060"/>
          <w:sz w:val="24"/>
          <w:szCs w:val="24"/>
        </w:rPr>
      </w:pPr>
      <w:r w:rsidRPr="005C6950">
        <w:rPr>
          <w:rFonts w:ascii="Garamond" w:hAnsi="Garamond" w:cs="Kalinga"/>
          <w:color w:val="002060"/>
          <w:sz w:val="24"/>
          <w:szCs w:val="24"/>
        </w:rPr>
        <w:t>08</w:t>
      </w:r>
      <w:r w:rsidR="007626F4" w:rsidRPr="005C6950">
        <w:rPr>
          <w:rFonts w:ascii="Garamond" w:hAnsi="Garamond" w:cs="Kalinga"/>
          <w:color w:val="002060"/>
          <w:sz w:val="24"/>
          <w:szCs w:val="24"/>
        </w:rPr>
        <w:t>.</w:t>
      </w:r>
      <w:r w:rsidRPr="005C6950">
        <w:rPr>
          <w:rFonts w:ascii="Garamond" w:hAnsi="Garamond" w:cs="Kalinga"/>
          <w:color w:val="002060"/>
          <w:sz w:val="24"/>
          <w:szCs w:val="24"/>
        </w:rPr>
        <w:t>5</w:t>
      </w:r>
      <w:r w:rsidR="002F0875" w:rsidRPr="005C6950">
        <w:rPr>
          <w:rFonts w:ascii="Garamond" w:hAnsi="Garamond" w:cs="Kalinga"/>
          <w:color w:val="002060"/>
          <w:sz w:val="24"/>
          <w:szCs w:val="24"/>
        </w:rPr>
        <w:t>0</w:t>
      </w:r>
      <w:r w:rsidR="007626F4" w:rsidRPr="005C6950">
        <w:rPr>
          <w:rFonts w:ascii="Garamond" w:eastAsia="Calibri" w:hAnsi="Garamond" w:cs="Kalinga"/>
          <w:color w:val="002060"/>
          <w:sz w:val="24"/>
          <w:szCs w:val="24"/>
        </w:rPr>
        <w:t xml:space="preserve"> </w:t>
      </w:r>
      <w:r w:rsidR="007626F4" w:rsidRPr="005C6950">
        <w:rPr>
          <w:rFonts w:ascii="Garamond" w:eastAsia="Calibri" w:hAnsi="Garamond" w:cs="Kalinga"/>
          <w:color w:val="002060"/>
          <w:sz w:val="24"/>
          <w:szCs w:val="24"/>
        </w:rPr>
        <w:tab/>
        <w:t>Stato dell’arte</w:t>
      </w:r>
      <w:r w:rsidR="00FE4D1A" w:rsidRPr="005C6950">
        <w:rPr>
          <w:rFonts w:ascii="Garamond" w:eastAsia="Calibri" w:hAnsi="Garamond" w:cs="Kalinga"/>
          <w:color w:val="002060"/>
          <w:sz w:val="24"/>
          <w:szCs w:val="24"/>
        </w:rPr>
        <w:t xml:space="preserve"> e sguardo al futuro</w:t>
      </w:r>
      <w:r w:rsidR="007626F4" w:rsidRPr="005C6950">
        <w:rPr>
          <w:rFonts w:ascii="Garamond" w:eastAsia="Calibri" w:hAnsi="Garamond" w:cs="Kalinga"/>
          <w:color w:val="002060"/>
          <w:sz w:val="24"/>
          <w:szCs w:val="24"/>
        </w:rPr>
        <w:t xml:space="preserve"> </w:t>
      </w:r>
      <w:r w:rsidR="00C43774" w:rsidRPr="005C6950">
        <w:rPr>
          <w:rFonts w:ascii="Garamond" w:eastAsia="Calibri" w:hAnsi="Garamond" w:cs="Kalinga"/>
          <w:color w:val="002060"/>
          <w:sz w:val="24"/>
          <w:szCs w:val="24"/>
        </w:rPr>
        <w:t xml:space="preserve">del trattamento neoadiuvante e adiuvante </w:t>
      </w:r>
      <w:r w:rsidR="00FE4D1A" w:rsidRPr="005C6950">
        <w:rPr>
          <w:rFonts w:ascii="Garamond" w:eastAsia="Calibri" w:hAnsi="Garamond" w:cs="Kalinga"/>
          <w:color w:val="002060"/>
          <w:sz w:val="24"/>
          <w:szCs w:val="24"/>
        </w:rPr>
        <w:t>n</w:t>
      </w:r>
      <w:r w:rsidR="00C43774" w:rsidRPr="005C6950">
        <w:rPr>
          <w:rFonts w:ascii="Garamond" w:eastAsia="Calibri" w:hAnsi="Garamond" w:cs="Kalinga"/>
          <w:color w:val="002060"/>
          <w:sz w:val="24"/>
          <w:szCs w:val="24"/>
        </w:rPr>
        <w:t>e</w:t>
      </w:r>
      <w:r w:rsidR="00FE4D1A" w:rsidRPr="005C6950">
        <w:rPr>
          <w:rFonts w:ascii="Garamond" w:eastAsia="Calibri" w:hAnsi="Garamond" w:cs="Kalinga"/>
          <w:color w:val="002060"/>
          <w:sz w:val="24"/>
          <w:szCs w:val="24"/>
        </w:rPr>
        <w:t>l</w:t>
      </w:r>
      <w:r w:rsidR="00C43774" w:rsidRPr="005C6950">
        <w:rPr>
          <w:rFonts w:ascii="Garamond" w:eastAsia="Calibri" w:hAnsi="Garamond" w:cs="Kalinga"/>
          <w:color w:val="002060"/>
          <w:sz w:val="24"/>
          <w:szCs w:val="24"/>
        </w:rPr>
        <w:t xml:space="preserve"> </w:t>
      </w:r>
      <w:r w:rsidR="007626F4" w:rsidRPr="005C6950">
        <w:rPr>
          <w:rFonts w:ascii="Garamond" w:eastAsia="Calibri" w:hAnsi="Garamond" w:cs="Kalinga"/>
          <w:color w:val="002060"/>
          <w:sz w:val="24"/>
          <w:szCs w:val="24"/>
        </w:rPr>
        <w:t>TNBC</w:t>
      </w:r>
      <w:r w:rsidR="00C43774" w:rsidRPr="005C6950">
        <w:rPr>
          <w:rFonts w:ascii="Garamond" w:eastAsia="Calibri" w:hAnsi="Garamond" w:cs="Kalinga"/>
          <w:color w:val="002060"/>
          <w:sz w:val="24"/>
          <w:szCs w:val="24"/>
        </w:rPr>
        <w:t xml:space="preserve">: </w:t>
      </w:r>
      <w:r w:rsidR="007626F4" w:rsidRPr="005C6950">
        <w:rPr>
          <w:rFonts w:ascii="Garamond" w:eastAsia="Calibri" w:hAnsi="Garamond" w:cs="Kalinga"/>
          <w:color w:val="002060"/>
          <w:sz w:val="24"/>
          <w:szCs w:val="24"/>
        </w:rPr>
        <w:t xml:space="preserve"> </w:t>
      </w:r>
      <w:r w:rsidR="00C43774" w:rsidRPr="005C6950">
        <w:rPr>
          <w:rFonts w:ascii="Garamond" w:eastAsia="Calibri" w:hAnsi="Garamond" w:cs="Kalinga"/>
          <w:color w:val="002060"/>
          <w:sz w:val="24"/>
          <w:szCs w:val="24"/>
        </w:rPr>
        <w:t>dall’immunoterapia</w:t>
      </w:r>
      <w:r w:rsidR="00FE4D1A" w:rsidRPr="005C6950">
        <w:rPr>
          <w:rFonts w:ascii="Garamond" w:eastAsia="Calibri" w:hAnsi="Garamond" w:cs="Kalinga"/>
          <w:color w:val="002060"/>
          <w:sz w:val="24"/>
          <w:szCs w:val="24"/>
        </w:rPr>
        <w:t xml:space="preserve"> agli ADCs passando per</w:t>
      </w:r>
      <w:r w:rsidR="00C43774" w:rsidRPr="005C6950">
        <w:rPr>
          <w:rFonts w:ascii="Garamond" w:eastAsia="Calibri" w:hAnsi="Garamond" w:cs="Kalinga"/>
          <w:color w:val="002060"/>
          <w:sz w:val="24"/>
          <w:szCs w:val="24"/>
        </w:rPr>
        <w:t xml:space="preserve"> </w:t>
      </w:r>
      <w:r w:rsidR="007626F4" w:rsidRPr="005C6950">
        <w:rPr>
          <w:rFonts w:ascii="Garamond" w:eastAsia="Calibri" w:hAnsi="Garamond" w:cs="Kalinga"/>
          <w:color w:val="002060"/>
          <w:sz w:val="24"/>
          <w:szCs w:val="24"/>
        </w:rPr>
        <w:t xml:space="preserve">PARPi </w:t>
      </w:r>
      <w:r w:rsidR="00C43774" w:rsidRPr="005C6950">
        <w:rPr>
          <w:rFonts w:ascii="Garamond" w:eastAsia="Calibri" w:hAnsi="Garamond" w:cs="Kalinga"/>
          <w:color w:val="002060"/>
          <w:sz w:val="24"/>
          <w:szCs w:val="24"/>
        </w:rPr>
        <w:t xml:space="preserve">nei pazienti </w:t>
      </w:r>
      <w:r w:rsidR="00FE4D1A" w:rsidRPr="005C6950">
        <w:rPr>
          <w:rFonts w:ascii="Garamond" w:eastAsia="Calibri" w:hAnsi="Garamond" w:cs="Kalinga"/>
          <w:color w:val="002060"/>
          <w:sz w:val="24"/>
          <w:szCs w:val="24"/>
        </w:rPr>
        <w:t>g</w:t>
      </w:r>
      <w:r w:rsidR="00C43774" w:rsidRPr="005C6950">
        <w:rPr>
          <w:rFonts w:ascii="Garamond" w:eastAsia="Calibri" w:hAnsi="Garamond" w:cs="Kalinga"/>
          <w:color w:val="002060"/>
          <w:sz w:val="24"/>
          <w:szCs w:val="24"/>
        </w:rPr>
        <w:t>BRCA</w:t>
      </w:r>
      <w:r w:rsidR="00FE4D1A" w:rsidRPr="005C6950">
        <w:rPr>
          <w:rFonts w:ascii="Garamond" w:eastAsia="Calibri" w:hAnsi="Garamond" w:cs="Kalinga"/>
          <w:color w:val="002060"/>
          <w:sz w:val="24"/>
          <w:szCs w:val="24"/>
        </w:rPr>
        <w:t xml:space="preserve"> mutati</w:t>
      </w:r>
    </w:p>
    <w:p w14:paraId="05386EAF" w14:textId="024F847B" w:rsidR="007626F4" w:rsidRPr="005C6950" w:rsidRDefault="007626F4" w:rsidP="007626F4">
      <w:pPr>
        <w:rPr>
          <w:rFonts w:ascii="Garamond" w:eastAsia="Calibri" w:hAnsi="Garamond" w:cs="Kalinga"/>
          <w:iCs/>
          <w:color w:val="002060"/>
          <w:sz w:val="24"/>
          <w:szCs w:val="24"/>
        </w:rPr>
      </w:pPr>
      <w:r w:rsidRPr="00BB6D45">
        <w:rPr>
          <w:rFonts w:ascii="Garamond" w:eastAsia="Calibri" w:hAnsi="Garamond" w:cs="Kalinga"/>
          <w:color w:val="002060"/>
          <w:sz w:val="24"/>
          <w:szCs w:val="24"/>
        </w:rPr>
        <w:tab/>
      </w:r>
      <w:r w:rsidR="00E9573B" w:rsidRPr="005C6950">
        <w:rPr>
          <w:rFonts w:ascii="Garamond" w:hAnsi="Garamond" w:cs="Kalinga"/>
          <w:bCs/>
          <w:iCs/>
          <w:color w:val="002060"/>
          <w:sz w:val="24"/>
          <w:szCs w:val="24"/>
          <w:lang w:eastAsia="ar-SA"/>
        </w:rPr>
        <w:t>Laura Cortesi, Modena</w:t>
      </w:r>
    </w:p>
    <w:p w14:paraId="60FAD44A" w14:textId="77777777" w:rsidR="007626F4" w:rsidRPr="00BB6D45" w:rsidRDefault="007626F4" w:rsidP="007626F4">
      <w:pPr>
        <w:pStyle w:val="Standard"/>
        <w:rPr>
          <w:rFonts w:ascii="Garamond" w:hAnsi="Garamond" w:cs="Kalinga"/>
          <w:i/>
          <w:color w:val="002060"/>
        </w:rPr>
      </w:pPr>
    </w:p>
    <w:p w14:paraId="11AEF4E0" w14:textId="1C4DB8E2" w:rsidR="007626F4" w:rsidRPr="00BB6D45" w:rsidRDefault="002F0875" w:rsidP="007626F4">
      <w:pPr>
        <w:rPr>
          <w:rFonts w:ascii="Garamond" w:eastAsia="Calibri" w:hAnsi="Garamond" w:cs="Kalinga"/>
          <w:color w:val="002060"/>
          <w:sz w:val="24"/>
          <w:szCs w:val="24"/>
        </w:rPr>
      </w:pPr>
      <w:r>
        <w:rPr>
          <w:rFonts w:ascii="Garamond" w:hAnsi="Garamond" w:cs="Kalinga"/>
          <w:color w:val="002060"/>
          <w:sz w:val="24"/>
          <w:szCs w:val="24"/>
        </w:rPr>
        <w:lastRenderedPageBreak/>
        <w:t>09.</w:t>
      </w:r>
      <w:r w:rsidR="00972AB6">
        <w:rPr>
          <w:rFonts w:ascii="Garamond" w:hAnsi="Garamond" w:cs="Kalinga"/>
          <w:color w:val="002060"/>
          <w:sz w:val="24"/>
          <w:szCs w:val="24"/>
        </w:rPr>
        <w:t>10</w:t>
      </w:r>
      <w:r w:rsidR="007626F4" w:rsidRPr="00BB6D45">
        <w:rPr>
          <w:rFonts w:ascii="Garamond" w:eastAsia="Calibri" w:hAnsi="Garamond" w:cs="Kalinga"/>
          <w:color w:val="002060"/>
          <w:sz w:val="24"/>
          <w:szCs w:val="24"/>
        </w:rPr>
        <w:t xml:space="preserve"> </w:t>
      </w:r>
      <w:r w:rsidR="007626F4" w:rsidRPr="00BB6D45">
        <w:rPr>
          <w:rFonts w:ascii="Garamond" w:eastAsia="Calibri" w:hAnsi="Garamond" w:cs="Kalinga"/>
          <w:color w:val="002060"/>
          <w:sz w:val="24"/>
          <w:szCs w:val="24"/>
        </w:rPr>
        <w:tab/>
      </w:r>
      <w:bookmarkStart w:id="4" w:name="_Hlk139206555"/>
      <w:r w:rsidR="007626F4" w:rsidRPr="00BB6D45">
        <w:rPr>
          <w:rFonts w:ascii="Garamond" w:eastAsia="Calibri" w:hAnsi="Garamond" w:cs="Kalinga"/>
          <w:color w:val="002060"/>
          <w:sz w:val="24"/>
          <w:szCs w:val="24"/>
        </w:rPr>
        <w:t xml:space="preserve">Tavoli di lavoro su caso clinico </w:t>
      </w:r>
      <w:r w:rsidR="00C43774" w:rsidRPr="00BB6D45">
        <w:rPr>
          <w:rFonts w:ascii="Garamond" w:eastAsia="Calibri" w:hAnsi="Garamond" w:cs="Kalinga"/>
          <w:color w:val="002060"/>
          <w:sz w:val="24"/>
          <w:szCs w:val="24"/>
        </w:rPr>
        <w:t>(</w:t>
      </w:r>
      <w:r w:rsidR="00C43774">
        <w:rPr>
          <w:rFonts w:ascii="Garamond" w:eastAsia="Calibri" w:hAnsi="Garamond" w:cs="Kalinga"/>
          <w:color w:val="002060"/>
          <w:sz w:val="24"/>
          <w:szCs w:val="24"/>
        </w:rPr>
        <w:t>6</w:t>
      </w:r>
      <w:r w:rsidR="00C43774" w:rsidRPr="00BB6D45">
        <w:rPr>
          <w:rFonts w:ascii="Garamond" w:eastAsia="Calibri" w:hAnsi="Garamond" w:cs="Kalinga"/>
          <w:color w:val="002060"/>
          <w:sz w:val="24"/>
          <w:szCs w:val="24"/>
        </w:rPr>
        <w:t xml:space="preserve"> tavoli da </w:t>
      </w:r>
      <w:r w:rsidR="00C43774">
        <w:rPr>
          <w:rFonts w:ascii="Garamond" w:eastAsia="Calibri" w:hAnsi="Garamond" w:cs="Kalinga"/>
          <w:color w:val="002060"/>
          <w:sz w:val="24"/>
          <w:szCs w:val="24"/>
        </w:rPr>
        <w:t>6</w:t>
      </w:r>
      <w:r w:rsidR="00C43774" w:rsidRPr="00BB6D45">
        <w:rPr>
          <w:rFonts w:ascii="Garamond" w:eastAsia="Calibri" w:hAnsi="Garamond" w:cs="Kalinga"/>
          <w:color w:val="002060"/>
          <w:sz w:val="24"/>
          <w:szCs w:val="24"/>
        </w:rPr>
        <w:t xml:space="preserve"> partecipanti ciascuno)</w:t>
      </w:r>
      <w:r w:rsidR="00C43774">
        <w:rPr>
          <w:rFonts w:ascii="Garamond" w:eastAsia="Calibri" w:hAnsi="Garamond" w:cs="Kalinga"/>
          <w:color w:val="002060"/>
          <w:sz w:val="24"/>
          <w:szCs w:val="24"/>
        </w:rPr>
        <w:t xml:space="preserve"> </w:t>
      </w:r>
      <w:r w:rsidR="007626F4" w:rsidRPr="00BB6D45">
        <w:rPr>
          <w:rFonts w:ascii="Garamond" w:eastAsia="Calibri" w:hAnsi="Garamond" w:cs="Kalinga"/>
          <w:color w:val="002060"/>
          <w:sz w:val="24"/>
          <w:szCs w:val="24"/>
        </w:rPr>
        <w:t>con successivi snodi terapeutici</w:t>
      </w:r>
      <w:r w:rsidR="007626F4" w:rsidRPr="00BB6D45">
        <w:rPr>
          <w:rFonts w:ascii="Garamond" w:eastAsia="Calibri" w:hAnsi="Garamond" w:cs="Kalinga"/>
          <w:color w:val="002060"/>
          <w:sz w:val="24"/>
          <w:szCs w:val="24"/>
        </w:rPr>
        <w:tab/>
      </w:r>
      <w:bookmarkEnd w:id="4"/>
    </w:p>
    <w:p w14:paraId="7FF4EE9E" w14:textId="77777777" w:rsidR="007626F4" w:rsidRPr="00BB6D45" w:rsidRDefault="007626F4" w:rsidP="007626F4">
      <w:pPr>
        <w:rPr>
          <w:rFonts w:ascii="Garamond" w:eastAsia="Calibri" w:hAnsi="Garamond" w:cs="Kalinga"/>
          <w:color w:val="002060"/>
          <w:sz w:val="24"/>
          <w:szCs w:val="24"/>
        </w:rPr>
      </w:pPr>
    </w:p>
    <w:p w14:paraId="72731AE8" w14:textId="4FDB59D4" w:rsidR="007626F4" w:rsidRPr="00BB6D45" w:rsidRDefault="00C43774" w:rsidP="007626F4">
      <w:pPr>
        <w:rPr>
          <w:rFonts w:ascii="Garamond" w:eastAsia="Calibri" w:hAnsi="Garamond" w:cs="Kalinga"/>
          <w:i/>
          <w:iCs/>
          <w:color w:val="002060"/>
          <w:sz w:val="24"/>
          <w:szCs w:val="24"/>
        </w:rPr>
      </w:pPr>
      <w:r>
        <w:rPr>
          <w:rFonts w:ascii="Garamond" w:eastAsia="Calibri" w:hAnsi="Garamond" w:cs="Kalinga"/>
          <w:i/>
          <w:iCs/>
          <w:color w:val="002060"/>
          <w:sz w:val="24"/>
          <w:szCs w:val="24"/>
        </w:rPr>
        <w:t>Caso clinico</w:t>
      </w:r>
    </w:p>
    <w:p w14:paraId="44DC2BB2" w14:textId="77777777" w:rsidR="007626F4" w:rsidRPr="00BB6D45" w:rsidRDefault="007626F4" w:rsidP="007626F4">
      <w:pPr>
        <w:rPr>
          <w:rFonts w:ascii="Garamond" w:eastAsia="Calibri" w:hAnsi="Garamond" w:cs="Kalinga"/>
          <w:color w:val="002060"/>
          <w:sz w:val="24"/>
          <w:szCs w:val="24"/>
        </w:rPr>
      </w:pPr>
      <w:r w:rsidRPr="00BB6D45">
        <w:rPr>
          <w:rFonts w:ascii="Garamond" w:eastAsia="Calibri" w:hAnsi="Garamond" w:cs="Kalinga"/>
          <w:color w:val="002060"/>
          <w:sz w:val="24"/>
          <w:szCs w:val="24"/>
        </w:rPr>
        <w:tab/>
      </w:r>
    </w:p>
    <w:p w14:paraId="4D85176B" w14:textId="442EE547" w:rsidR="007626F4" w:rsidRPr="00BB6D45" w:rsidRDefault="007626F4" w:rsidP="007626F4">
      <w:pPr>
        <w:rPr>
          <w:rFonts w:ascii="Garamond" w:eastAsia="Calibri" w:hAnsi="Garamond" w:cs="Kalinga"/>
          <w:color w:val="002060"/>
          <w:sz w:val="24"/>
          <w:szCs w:val="24"/>
        </w:rPr>
      </w:pPr>
      <w:r w:rsidRPr="00BB6D45">
        <w:rPr>
          <w:rFonts w:ascii="Garamond" w:hAnsi="Garamond" w:cs="Kalinga"/>
          <w:color w:val="002060"/>
          <w:sz w:val="24"/>
          <w:szCs w:val="24"/>
        </w:rPr>
        <w:t>10</w:t>
      </w:r>
      <w:r w:rsidR="002F0875">
        <w:rPr>
          <w:rFonts w:ascii="Garamond" w:hAnsi="Garamond" w:cs="Kalinga"/>
          <w:color w:val="002060"/>
          <w:sz w:val="24"/>
          <w:szCs w:val="24"/>
        </w:rPr>
        <w:t>.</w:t>
      </w:r>
      <w:r w:rsidR="00972AB6">
        <w:rPr>
          <w:rFonts w:ascii="Garamond" w:hAnsi="Garamond" w:cs="Kalinga"/>
          <w:color w:val="002060"/>
          <w:sz w:val="24"/>
          <w:szCs w:val="24"/>
        </w:rPr>
        <w:t>00</w:t>
      </w:r>
      <w:r w:rsidRPr="00BB6D45">
        <w:rPr>
          <w:rFonts w:ascii="Garamond" w:eastAsia="Calibri" w:hAnsi="Garamond" w:cs="Kalinga"/>
          <w:color w:val="002060"/>
          <w:sz w:val="24"/>
          <w:szCs w:val="24"/>
        </w:rPr>
        <w:t xml:space="preserve">     </w:t>
      </w:r>
      <w:r w:rsidR="00A522A9" w:rsidRPr="00BB6D45">
        <w:rPr>
          <w:rFonts w:ascii="Garamond" w:hAnsi="Garamond" w:cs="Kalinga"/>
          <w:color w:val="002060"/>
          <w:sz w:val="24"/>
          <w:szCs w:val="24"/>
        </w:rPr>
        <w:t>Debriefing</w:t>
      </w:r>
      <w:r w:rsidR="00A522A9" w:rsidRPr="00BB6D45">
        <w:rPr>
          <w:rFonts w:ascii="Garamond" w:eastAsia="Calibri" w:hAnsi="Garamond" w:cs="Kalinga"/>
          <w:color w:val="002060"/>
          <w:sz w:val="24"/>
          <w:szCs w:val="24"/>
        </w:rPr>
        <w:t xml:space="preserve"> </w:t>
      </w:r>
      <w:r w:rsidRPr="00BB6D45">
        <w:rPr>
          <w:rFonts w:ascii="Garamond" w:eastAsia="Calibri" w:hAnsi="Garamond" w:cs="Kalinga"/>
          <w:color w:val="002060"/>
          <w:sz w:val="24"/>
          <w:szCs w:val="24"/>
        </w:rPr>
        <w:t>su quanto emerso durante il caso clinico interattivo</w:t>
      </w:r>
    </w:p>
    <w:p w14:paraId="05E02FDA" w14:textId="65EAC2A4" w:rsidR="007626F4" w:rsidRPr="005C6950" w:rsidRDefault="007626F4" w:rsidP="007626F4">
      <w:pPr>
        <w:rPr>
          <w:rFonts w:ascii="Garamond" w:eastAsia="Calibri" w:hAnsi="Garamond" w:cs="Kalinga"/>
          <w:iCs/>
          <w:color w:val="002060"/>
          <w:sz w:val="24"/>
          <w:szCs w:val="24"/>
          <w:lang w:val="en-US"/>
        </w:rPr>
      </w:pPr>
      <w:r w:rsidRPr="00BB6D45">
        <w:rPr>
          <w:rFonts w:ascii="Garamond" w:eastAsia="Calibri" w:hAnsi="Garamond" w:cs="Kalinga"/>
          <w:color w:val="002060"/>
          <w:sz w:val="24"/>
          <w:szCs w:val="24"/>
        </w:rPr>
        <w:tab/>
      </w:r>
      <w:r w:rsidRPr="005C6950">
        <w:rPr>
          <w:rFonts w:ascii="Garamond" w:eastAsia="Calibri" w:hAnsi="Garamond" w:cs="Kalinga"/>
          <w:iCs/>
          <w:color w:val="002060"/>
          <w:sz w:val="24"/>
          <w:szCs w:val="24"/>
        </w:rPr>
        <w:t xml:space="preserve"> </w:t>
      </w:r>
      <w:r w:rsidR="005C6950">
        <w:rPr>
          <w:rFonts w:ascii="Garamond" w:eastAsia="Calibri" w:hAnsi="Garamond" w:cs="Kalinga"/>
          <w:iCs/>
          <w:color w:val="002060"/>
          <w:sz w:val="24"/>
          <w:szCs w:val="24"/>
        </w:rPr>
        <w:t xml:space="preserve">Lorenzo </w:t>
      </w:r>
      <w:r w:rsidR="006D50CF" w:rsidRPr="005C6950">
        <w:rPr>
          <w:rFonts w:ascii="Garamond" w:eastAsia="Calibri" w:hAnsi="Garamond" w:cs="Kalinga"/>
          <w:iCs/>
          <w:color w:val="002060"/>
          <w:sz w:val="24"/>
          <w:szCs w:val="24"/>
          <w:lang w:val="en-US"/>
        </w:rPr>
        <w:t>Gianni</w:t>
      </w:r>
    </w:p>
    <w:p w14:paraId="049878B8" w14:textId="77777777" w:rsidR="007626F4" w:rsidRPr="00FE4D1A" w:rsidRDefault="007626F4" w:rsidP="007626F4">
      <w:pPr>
        <w:pStyle w:val="Standard"/>
        <w:ind w:firstLine="708"/>
        <w:rPr>
          <w:rFonts w:ascii="Garamond" w:hAnsi="Garamond" w:cs="Kalinga"/>
          <w:b/>
          <w:color w:val="2E74B5"/>
          <w:lang w:val="en-US"/>
        </w:rPr>
      </w:pPr>
    </w:p>
    <w:p w14:paraId="685BD8FF" w14:textId="5980F866" w:rsidR="007626F4" w:rsidRPr="00FE4D1A" w:rsidRDefault="002F0875" w:rsidP="007626F4">
      <w:pPr>
        <w:rPr>
          <w:rFonts w:ascii="Garamond" w:eastAsia="Calibri" w:hAnsi="Garamond" w:cs="Kalinga"/>
          <w:b/>
          <w:bCs/>
          <w:color w:val="2E74B5"/>
          <w:sz w:val="24"/>
          <w:szCs w:val="24"/>
          <w:lang w:val="en-US"/>
        </w:rPr>
      </w:pPr>
      <w:r w:rsidRPr="00FE4D1A">
        <w:rPr>
          <w:rFonts w:ascii="Garamond" w:hAnsi="Garamond" w:cs="Kalinga"/>
          <w:b/>
          <w:bCs/>
          <w:color w:val="2E74B5"/>
          <w:sz w:val="24"/>
          <w:szCs w:val="24"/>
          <w:lang w:val="en-US"/>
        </w:rPr>
        <w:t>10.</w:t>
      </w:r>
      <w:r w:rsidR="00972AB6" w:rsidRPr="00FE4D1A">
        <w:rPr>
          <w:rFonts w:ascii="Garamond" w:hAnsi="Garamond" w:cs="Kalinga"/>
          <w:b/>
          <w:bCs/>
          <w:color w:val="2E74B5"/>
          <w:sz w:val="24"/>
          <w:szCs w:val="24"/>
          <w:lang w:val="en-US"/>
        </w:rPr>
        <w:t>20</w:t>
      </w:r>
      <w:r w:rsidR="007626F4" w:rsidRPr="00FE4D1A">
        <w:rPr>
          <w:rFonts w:ascii="Garamond" w:eastAsia="Calibri" w:hAnsi="Garamond" w:cs="Kalinga"/>
          <w:b/>
          <w:bCs/>
          <w:color w:val="2E74B5"/>
          <w:sz w:val="24"/>
          <w:szCs w:val="24"/>
          <w:lang w:val="en-US"/>
        </w:rPr>
        <w:t xml:space="preserve"> </w:t>
      </w:r>
      <w:r w:rsidR="007626F4" w:rsidRPr="00FE4D1A">
        <w:rPr>
          <w:rFonts w:ascii="Garamond" w:eastAsia="Calibri" w:hAnsi="Garamond" w:cs="Kalinga"/>
          <w:b/>
          <w:bCs/>
          <w:color w:val="2E74B5"/>
          <w:sz w:val="24"/>
          <w:szCs w:val="24"/>
          <w:lang w:val="en-US"/>
        </w:rPr>
        <w:tab/>
        <w:t>Coffee break</w:t>
      </w:r>
    </w:p>
    <w:p w14:paraId="26A0AAA5" w14:textId="77777777" w:rsidR="007626F4" w:rsidRPr="00FE4D1A" w:rsidRDefault="007626F4" w:rsidP="007626F4">
      <w:pPr>
        <w:rPr>
          <w:rFonts w:ascii="Garamond" w:hAnsi="Garamond" w:cs="Kalinga"/>
          <w:b/>
          <w:bCs/>
          <w:color w:val="2E74B5"/>
          <w:sz w:val="24"/>
          <w:szCs w:val="24"/>
          <w:u w:val="single"/>
          <w:lang w:val="en-US"/>
        </w:rPr>
      </w:pPr>
    </w:p>
    <w:p w14:paraId="6EF9784C" w14:textId="77777777" w:rsidR="00C43774" w:rsidRPr="00FE4D1A" w:rsidRDefault="00C43774" w:rsidP="007626F4">
      <w:pPr>
        <w:jc w:val="center"/>
        <w:rPr>
          <w:rFonts w:ascii="Garamond" w:eastAsia="Calibri" w:hAnsi="Garamond" w:cs="Kalinga"/>
          <w:b/>
          <w:bCs/>
          <w:color w:val="002060"/>
          <w:sz w:val="24"/>
          <w:szCs w:val="24"/>
          <w:lang w:val="en-US"/>
        </w:rPr>
      </w:pPr>
    </w:p>
    <w:p w14:paraId="7BEB4CB2" w14:textId="77777777" w:rsidR="00C43774" w:rsidRPr="00FE4D1A" w:rsidRDefault="007626F4" w:rsidP="007626F4">
      <w:pPr>
        <w:jc w:val="center"/>
        <w:rPr>
          <w:rFonts w:ascii="Garamond" w:eastAsia="Calibri" w:hAnsi="Garamond" w:cs="Kalinga"/>
          <w:b/>
          <w:bCs/>
          <w:color w:val="002060"/>
          <w:sz w:val="24"/>
          <w:szCs w:val="24"/>
          <w:lang w:val="en-US"/>
        </w:rPr>
      </w:pPr>
      <w:r w:rsidRPr="00FE4D1A">
        <w:rPr>
          <w:rFonts w:ascii="Garamond" w:eastAsia="Calibri" w:hAnsi="Garamond" w:cs="Kalinga"/>
          <w:b/>
          <w:bCs/>
          <w:color w:val="002060"/>
          <w:sz w:val="24"/>
          <w:szCs w:val="24"/>
          <w:lang w:val="en-US"/>
        </w:rPr>
        <w:t xml:space="preserve">IV SESSIONE: </w:t>
      </w:r>
    </w:p>
    <w:p w14:paraId="7CBF4704" w14:textId="62FA5DA6" w:rsidR="007626F4" w:rsidRPr="00BB6D45" w:rsidRDefault="007626F4" w:rsidP="007626F4">
      <w:pPr>
        <w:jc w:val="center"/>
        <w:rPr>
          <w:rFonts w:ascii="Garamond" w:eastAsia="Calibri" w:hAnsi="Garamond" w:cs="Kalinga"/>
          <w:b/>
          <w:bCs/>
          <w:color w:val="002060"/>
          <w:sz w:val="24"/>
          <w:szCs w:val="24"/>
        </w:rPr>
      </w:pPr>
      <w:r w:rsidRPr="00BB6D45">
        <w:rPr>
          <w:rFonts w:ascii="Garamond" w:eastAsia="Calibri" w:hAnsi="Garamond" w:cs="Kalinga"/>
          <w:b/>
          <w:bCs/>
          <w:color w:val="002060"/>
          <w:sz w:val="24"/>
          <w:szCs w:val="24"/>
        </w:rPr>
        <w:t xml:space="preserve">ALGORITMO TERAPEUTICO DELLA MALATTIA </w:t>
      </w:r>
      <w:r w:rsidR="00C43774">
        <w:rPr>
          <w:rFonts w:ascii="Garamond" w:eastAsia="Calibri" w:hAnsi="Garamond" w:cs="Kalinga"/>
          <w:b/>
          <w:bCs/>
          <w:color w:val="002060"/>
          <w:sz w:val="24"/>
          <w:szCs w:val="24"/>
        </w:rPr>
        <w:t>AVANZATA</w:t>
      </w:r>
      <w:r w:rsidRPr="00BB6D45">
        <w:rPr>
          <w:rFonts w:ascii="Garamond" w:eastAsia="Calibri" w:hAnsi="Garamond" w:cs="Kalinga"/>
          <w:b/>
          <w:bCs/>
          <w:color w:val="002060"/>
          <w:sz w:val="24"/>
          <w:szCs w:val="24"/>
        </w:rPr>
        <w:t xml:space="preserve"> </w:t>
      </w:r>
      <w:r w:rsidR="00C43774">
        <w:rPr>
          <w:rFonts w:ascii="Garamond" w:eastAsia="Calibri" w:hAnsi="Garamond" w:cs="Kalinga"/>
          <w:b/>
          <w:bCs/>
          <w:color w:val="002060"/>
          <w:sz w:val="24"/>
          <w:szCs w:val="24"/>
        </w:rPr>
        <w:t>TRIPLO NEGATIVA</w:t>
      </w:r>
    </w:p>
    <w:p w14:paraId="511464CE" w14:textId="77777777" w:rsidR="007626F4" w:rsidRPr="00BB6D45" w:rsidRDefault="007626F4" w:rsidP="007626F4">
      <w:pPr>
        <w:jc w:val="center"/>
        <w:rPr>
          <w:rFonts w:ascii="Garamond" w:eastAsia="Calibri" w:hAnsi="Garamond" w:cs="Kalinga"/>
          <w:b/>
          <w:bCs/>
          <w:color w:val="002060"/>
          <w:sz w:val="24"/>
          <w:szCs w:val="24"/>
        </w:rPr>
      </w:pPr>
    </w:p>
    <w:p w14:paraId="166C1286" w14:textId="71C74E11" w:rsidR="007626F4" w:rsidRPr="00404952" w:rsidRDefault="007626F4" w:rsidP="007626F4">
      <w:pPr>
        <w:rPr>
          <w:rFonts w:ascii="Garamond" w:hAnsi="Garamond"/>
          <w:iCs/>
          <w:sz w:val="24"/>
          <w:szCs w:val="24"/>
        </w:rPr>
      </w:pPr>
      <w:r w:rsidRPr="00BB6D45">
        <w:rPr>
          <w:rFonts w:ascii="Garamond" w:eastAsia="Calibri" w:hAnsi="Garamond" w:cs="Kalinga"/>
          <w:b/>
          <w:bCs/>
          <w:color w:val="002060"/>
          <w:sz w:val="24"/>
          <w:szCs w:val="24"/>
        </w:rPr>
        <w:t xml:space="preserve">Moderatori: </w:t>
      </w:r>
      <w:r w:rsidR="00404952" w:rsidRPr="00404952">
        <w:rPr>
          <w:rFonts w:ascii="Garamond" w:eastAsia="Calibri" w:hAnsi="Garamond" w:cs="Kalinga"/>
          <w:color w:val="002060"/>
          <w:sz w:val="24"/>
          <w:szCs w:val="24"/>
        </w:rPr>
        <w:t>Alessia</w:t>
      </w:r>
      <w:r w:rsidR="00404952">
        <w:rPr>
          <w:rFonts w:ascii="Garamond" w:eastAsia="Calibri" w:hAnsi="Garamond" w:cs="Kalinga"/>
          <w:b/>
          <w:bCs/>
          <w:color w:val="002060"/>
          <w:sz w:val="24"/>
          <w:szCs w:val="24"/>
        </w:rPr>
        <w:t xml:space="preserve"> </w:t>
      </w:r>
      <w:r w:rsidR="006D50CF" w:rsidRPr="00404952">
        <w:rPr>
          <w:rFonts w:ascii="Garamond" w:hAnsi="Garamond" w:cs="Kalinga"/>
          <w:iCs/>
          <w:color w:val="002060"/>
          <w:sz w:val="24"/>
          <w:szCs w:val="24"/>
        </w:rPr>
        <w:t>Caldara</w:t>
      </w:r>
      <w:r w:rsidR="00404952">
        <w:rPr>
          <w:rFonts w:ascii="Garamond" w:hAnsi="Garamond" w:cs="Kalinga"/>
          <w:iCs/>
          <w:color w:val="002060"/>
          <w:sz w:val="24"/>
          <w:szCs w:val="24"/>
        </w:rPr>
        <w:t xml:space="preserve"> – Simon Spazzapan</w:t>
      </w:r>
    </w:p>
    <w:p w14:paraId="4B0F506F" w14:textId="77777777" w:rsidR="007626F4" w:rsidRPr="00BB6D45" w:rsidRDefault="007626F4" w:rsidP="007626F4">
      <w:pPr>
        <w:tabs>
          <w:tab w:val="left" w:pos="3295"/>
        </w:tabs>
        <w:rPr>
          <w:rFonts w:ascii="Garamond" w:hAnsi="Garamond" w:cs="Kalinga"/>
          <w:b/>
          <w:bCs/>
          <w:color w:val="002060"/>
          <w:sz w:val="24"/>
          <w:szCs w:val="24"/>
        </w:rPr>
      </w:pPr>
      <w:r w:rsidRPr="00BB6D45">
        <w:rPr>
          <w:rFonts w:ascii="Garamond" w:hAnsi="Garamond" w:cs="Kalinga"/>
          <w:b/>
          <w:bCs/>
          <w:color w:val="002060"/>
          <w:sz w:val="24"/>
          <w:szCs w:val="24"/>
        </w:rPr>
        <w:tab/>
      </w:r>
    </w:p>
    <w:p w14:paraId="258D7D2E" w14:textId="12ABB5FF" w:rsidR="007626F4" w:rsidRPr="00BB6D45" w:rsidRDefault="00972AB6" w:rsidP="007626F4">
      <w:pPr>
        <w:rPr>
          <w:rFonts w:ascii="Garamond" w:eastAsia="Calibri" w:hAnsi="Garamond" w:cs="Kalinga"/>
          <w:color w:val="002060"/>
          <w:sz w:val="24"/>
          <w:szCs w:val="24"/>
        </w:rPr>
      </w:pPr>
      <w:r>
        <w:rPr>
          <w:rFonts w:ascii="Garamond" w:hAnsi="Garamond" w:cs="Kalinga"/>
          <w:color w:val="002060"/>
          <w:sz w:val="24"/>
          <w:szCs w:val="24"/>
        </w:rPr>
        <w:t>10</w:t>
      </w:r>
      <w:r w:rsidR="007626F4" w:rsidRPr="00BB6D45">
        <w:rPr>
          <w:rFonts w:ascii="Garamond" w:hAnsi="Garamond" w:cs="Kalinga"/>
          <w:color w:val="002060"/>
          <w:sz w:val="24"/>
          <w:szCs w:val="24"/>
        </w:rPr>
        <w:t>.</w:t>
      </w:r>
      <w:r>
        <w:rPr>
          <w:rFonts w:ascii="Garamond" w:hAnsi="Garamond" w:cs="Kalinga"/>
          <w:color w:val="002060"/>
          <w:sz w:val="24"/>
          <w:szCs w:val="24"/>
        </w:rPr>
        <w:t>4</w:t>
      </w:r>
      <w:r w:rsidR="002F0875">
        <w:rPr>
          <w:rFonts w:ascii="Garamond" w:hAnsi="Garamond" w:cs="Kalinga"/>
          <w:color w:val="002060"/>
          <w:sz w:val="24"/>
          <w:szCs w:val="24"/>
        </w:rPr>
        <w:t>0</w:t>
      </w:r>
      <w:r w:rsidR="007626F4" w:rsidRPr="00BB6D45">
        <w:rPr>
          <w:rFonts w:ascii="Garamond" w:eastAsia="Calibri" w:hAnsi="Garamond" w:cs="Kalinga"/>
          <w:color w:val="002060"/>
          <w:sz w:val="24"/>
          <w:szCs w:val="24"/>
        </w:rPr>
        <w:t xml:space="preserve"> </w:t>
      </w:r>
      <w:r w:rsidR="007626F4" w:rsidRPr="00BB6D45">
        <w:rPr>
          <w:rFonts w:ascii="Garamond" w:eastAsia="Calibri" w:hAnsi="Garamond" w:cs="Kalinga"/>
          <w:color w:val="002060"/>
          <w:sz w:val="24"/>
          <w:szCs w:val="24"/>
        </w:rPr>
        <w:tab/>
        <w:t xml:space="preserve">Stato dell’arte </w:t>
      </w:r>
      <w:r w:rsidR="000E3DF5">
        <w:rPr>
          <w:rFonts w:ascii="Garamond" w:eastAsia="Calibri" w:hAnsi="Garamond" w:cs="Kalinga"/>
          <w:color w:val="002060"/>
          <w:sz w:val="24"/>
          <w:szCs w:val="24"/>
        </w:rPr>
        <w:t xml:space="preserve">del trattamento </w:t>
      </w:r>
      <w:r w:rsidR="007626F4" w:rsidRPr="00BB6D45">
        <w:rPr>
          <w:rFonts w:ascii="Garamond" w:eastAsia="Calibri" w:hAnsi="Garamond" w:cs="Kalinga"/>
          <w:color w:val="002060"/>
          <w:sz w:val="24"/>
          <w:szCs w:val="24"/>
        </w:rPr>
        <w:t xml:space="preserve">della malattia metastatica </w:t>
      </w:r>
      <w:r w:rsidR="00C43774">
        <w:rPr>
          <w:rFonts w:ascii="Garamond" w:eastAsia="Calibri" w:hAnsi="Garamond" w:cs="Kalinga"/>
          <w:color w:val="002060"/>
          <w:sz w:val="24"/>
          <w:szCs w:val="24"/>
        </w:rPr>
        <w:t>triplo negativa</w:t>
      </w:r>
      <w:r w:rsidR="007626F4" w:rsidRPr="00BB6D45">
        <w:rPr>
          <w:rFonts w:ascii="Garamond" w:eastAsia="Calibri" w:hAnsi="Garamond" w:cs="Kalinga"/>
          <w:color w:val="002060"/>
          <w:sz w:val="24"/>
          <w:szCs w:val="24"/>
        </w:rPr>
        <w:t xml:space="preserve">: </w:t>
      </w:r>
      <w:r w:rsidR="00C43774">
        <w:rPr>
          <w:rFonts w:ascii="Garamond" w:eastAsia="Calibri" w:hAnsi="Garamond" w:cs="Kalinga"/>
          <w:color w:val="002060"/>
          <w:sz w:val="24"/>
          <w:szCs w:val="24"/>
        </w:rPr>
        <w:t>dai farmaci target agli ADCs</w:t>
      </w:r>
    </w:p>
    <w:p w14:paraId="400812CC" w14:textId="3921D2FA" w:rsidR="007626F4" w:rsidRPr="00404952" w:rsidRDefault="007626F4" w:rsidP="007626F4">
      <w:pPr>
        <w:rPr>
          <w:rFonts w:ascii="Garamond" w:eastAsia="Calibri" w:hAnsi="Garamond" w:cs="Kalinga"/>
          <w:iCs/>
          <w:color w:val="002060"/>
          <w:sz w:val="24"/>
          <w:szCs w:val="24"/>
        </w:rPr>
      </w:pPr>
      <w:r w:rsidRPr="00BB6D45">
        <w:rPr>
          <w:rFonts w:ascii="Garamond" w:eastAsia="Calibri" w:hAnsi="Garamond" w:cs="Kalinga"/>
          <w:color w:val="002060"/>
          <w:sz w:val="24"/>
          <w:szCs w:val="24"/>
        </w:rPr>
        <w:tab/>
      </w:r>
      <w:r w:rsidR="00E9573B" w:rsidRPr="00404952">
        <w:rPr>
          <w:rFonts w:ascii="Garamond" w:eastAsia="Calibri" w:hAnsi="Garamond" w:cs="Kalinga"/>
          <w:iCs/>
          <w:color w:val="002060"/>
          <w:sz w:val="24"/>
          <w:szCs w:val="24"/>
        </w:rPr>
        <w:t>Sara Donati –Versilia</w:t>
      </w:r>
    </w:p>
    <w:p w14:paraId="10C5E1B9" w14:textId="77777777" w:rsidR="007626F4" w:rsidRPr="00BB6D45" w:rsidRDefault="007626F4" w:rsidP="007626F4">
      <w:pPr>
        <w:rPr>
          <w:rFonts w:ascii="Garamond" w:eastAsia="Calibri" w:hAnsi="Garamond" w:cs="Kalinga"/>
          <w:color w:val="002060"/>
          <w:sz w:val="24"/>
          <w:szCs w:val="24"/>
        </w:rPr>
      </w:pPr>
    </w:p>
    <w:p w14:paraId="12711FDF" w14:textId="0E268B38" w:rsidR="007626F4" w:rsidRPr="00BB6D45" w:rsidRDefault="007626F4" w:rsidP="007626F4">
      <w:pPr>
        <w:rPr>
          <w:rFonts w:ascii="Garamond" w:eastAsia="Calibri" w:hAnsi="Garamond" w:cs="Kalinga"/>
          <w:color w:val="002060"/>
          <w:sz w:val="24"/>
          <w:szCs w:val="24"/>
        </w:rPr>
      </w:pPr>
      <w:r w:rsidRPr="00BB6D45">
        <w:rPr>
          <w:rFonts w:ascii="Garamond" w:eastAsia="Calibri" w:hAnsi="Garamond" w:cs="Kalinga"/>
          <w:color w:val="002060"/>
          <w:sz w:val="24"/>
          <w:szCs w:val="24"/>
        </w:rPr>
        <w:t>11.</w:t>
      </w:r>
      <w:r w:rsidR="00972AB6">
        <w:rPr>
          <w:rFonts w:ascii="Garamond" w:eastAsia="Calibri" w:hAnsi="Garamond" w:cs="Kalinga"/>
          <w:color w:val="002060"/>
          <w:sz w:val="24"/>
          <w:szCs w:val="24"/>
        </w:rPr>
        <w:t>00</w:t>
      </w:r>
      <w:r w:rsidRPr="00BB6D45">
        <w:rPr>
          <w:rFonts w:ascii="Garamond" w:eastAsia="Calibri" w:hAnsi="Garamond" w:cs="Kalinga"/>
          <w:color w:val="002060"/>
          <w:sz w:val="24"/>
          <w:szCs w:val="24"/>
        </w:rPr>
        <w:t xml:space="preserve">    Tavoli di lavoro su caso clinico </w:t>
      </w:r>
      <w:r w:rsidR="00C43774" w:rsidRPr="00BB6D45">
        <w:rPr>
          <w:rFonts w:ascii="Garamond" w:eastAsia="Calibri" w:hAnsi="Garamond" w:cs="Kalinga"/>
          <w:color w:val="002060"/>
          <w:sz w:val="24"/>
          <w:szCs w:val="24"/>
        </w:rPr>
        <w:t>(</w:t>
      </w:r>
      <w:r w:rsidR="00C43774">
        <w:rPr>
          <w:rFonts w:ascii="Garamond" w:eastAsia="Calibri" w:hAnsi="Garamond" w:cs="Kalinga"/>
          <w:color w:val="002060"/>
          <w:sz w:val="24"/>
          <w:szCs w:val="24"/>
        </w:rPr>
        <w:t>6</w:t>
      </w:r>
      <w:r w:rsidR="00C43774" w:rsidRPr="00BB6D45">
        <w:rPr>
          <w:rFonts w:ascii="Garamond" w:eastAsia="Calibri" w:hAnsi="Garamond" w:cs="Kalinga"/>
          <w:color w:val="002060"/>
          <w:sz w:val="24"/>
          <w:szCs w:val="24"/>
        </w:rPr>
        <w:t xml:space="preserve"> tavoli da </w:t>
      </w:r>
      <w:r w:rsidR="00C43774">
        <w:rPr>
          <w:rFonts w:ascii="Garamond" w:eastAsia="Calibri" w:hAnsi="Garamond" w:cs="Kalinga"/>
          <w:color w:val="002060"/>
          <w:sz w:val="24"/>
          <w:szCs w:val="24"/>
        </w:rPr>
        <w:t>6</w:t>
      </w:r>
      <w:r w:rsidR="00C43774" w:rsidRPr="00BB6D45">
        <w:rPr>
          <w:rFonts w:ascii="Garamond" w:eastAsia="Calibri" w:hAnsi="Garamond" w:cs="Kalinga"/>
          <w:color w:val="002060"/>
          <w:sz w:val="24"/>
          <w:szCs w:val="24"/>
        </w:rPr>
        <w:t xml:space="preserve"> partecipanti ciascuno)</w:t>
      </w:r>
      <w:r w:rsidRPr="00BB6D45">
        <w:rPr>
          <w:rFonts w:ascii="Garamond" w:eastAsia="Calibri" w:hAnsi="Garamond" w:cs="Kalinga"/>
          <w:color w:val="002060"/>
          <w:sz w:val="24"/>
          <w:szCs w:val="24"/>
        </w:rPr>
        <w:t xml:space="preserve"> con successivi snodi terapeutici</w:t>
      </w:r>
      <w:r w:rsidRPr="00BB6D45">
        <w:rPr>
          <w:rFonts w:ascii="Garamond" w:eastAsia="Calibri" w:hAnsi="Garamond" w:cs="Kalinga"/>
          <w:color w:val="002060"/>
          <w:sz w:val="24"/>
          <w:szCs w:val="24"/>
        </w:rPr>
        <w:tab/>
        <w:t xml:space="preserve"> </w:t>
      </w:r>
    </w:p>
    <w:p w14:paraId="42B06DBE" w14:textId="77777777" w:rsidR="00C43774" w:rsidRDefault="00C43774" w:rsidP="007626F4">
      <w:pPr>
        <w:rPr>
          <w:rFonts w:ascii="Garamond" w:eastAsia="Calibri" w:hAnsi="Garamond" w:cs="Kalinga"/>
          <w:i/>
          <w:color w:val="002060"/>
          <w:sz w:val="24"/>
          <w:szCs w:val="24"/>
        </w:rPr>
      </w:pPr>
    </w:p>
    <w:p w14:paraId="18E06131" w14:textId="10666153" w:rsidR="007626F4" w:rsidRPr="00BB6D45" w:rsidRDefault="00C43774" w:rsidP="007626F4">
      <w:pPr>
        <w:rPr>
          <w:rFonts w:ascii="Garamond" w:hAnsi="Garamond" w:cs="Kalinga"/>
          <w:i/>
          <w:color w:val="002060"/>
          <w:sz w:val="24"/>
          <w:szCs w:val="24"/>
          <w:highlight w:val="yellow"/>
        </w:rPr>
      </w:pPr>
      <w:r>
        <w:rPr>
          <w:rFonts w:ascii="Garamond" w:eastAsia="Calibri" w:hAnsi="Garamond" w:cs="Kalinga"/>
          <w:i/>
          <w:color w:val="002060"/>
          <w:sz w:val="24"/>
          <w:szCs w:val="24"/>
        </w:rPr>
        <w:t>Caso clinico</w:t>
      </w:r>
    </w:p>
    <w:p w14:paraId="72FD4A99" w14:textId="77777777" w:rsidR="007626F4" w:rsidRPr="00BB6D45" w:rsidRDefault="007626F4" w:rsidP="007626F4">
      <w:pPr>
        <w:rPr>
          <w:rFonts w:ascii="Garamond" w:hAnsi="Garamond" w:cs="Kalinga"/>
          <w:color w:val="002060"/>
          <w:sz w:val="24"/>
          <w:szCs w:val="24"/>
        </w:rPr>
      </w:pPr>
    </w:p>
    <w:p w14:paraId="7A23B974" w14:textId="68B489EF" w:rsidR="007626F4" w:rsidRPr="00BB6D45" w:rsidRDefault="00972AB6" w:rsidP="007626F4">
      <w:pPr>
        <w:rPr>
          <w:rFonts w:ascii="Garamond" w:hAnsi="Garamond" w:cs="Kalinga"/>
          <w:color w:val="002060"/>
          <w:sz w:val="24"/>
          <w:szCs w:val="24"/>
        </w:rPr>
      </w:pPr>
      <w:r>
        <w:rPr>
          <w:rFonts w:ascii="Garamond" w:hAnsi="Garamond" w:cs="Kalinga"/>
          <w:color w:val="002060"/>
          <w:sz w:val="24"/>
          <w:szCs w:val="24"/>
        </w:rPr>
        <w:t>11</w:t>
      </w:r>
      <w:r w:rsidR="007626F4" w:rsidRPr="00BB6D45">
        <w:rPr>
          <w:rFonts w:ascii="Garamond" w:hAnsi="Garamond" w:cs="Kalinga"/>
          <w:color w:val="002060"/>
          <w:sz w:val="24"/>
          <w:szCs w:val="24"/>
        </w:rPr>
        <w:t>:</w:t>
      </w:r>
      <w:r>
        <w:rPr>
          <w:rFonts w:ascii="Garamond" w:hAnsi="Garamond" w:cs="Kalinga"/>
          <w:color w:val="002060"/>
          <w:sz w:val="24"/>
          <w:szCs w:val="24"/>
        </w:rPr>
        <w:t>5</w:t>
      </w:r>
      <w:r w:rsidR="002F0875">
        <w:rPr>
          <w:rFonts w:ascii="Garamond" w:hAnsi="Garamond" w:cs="Kalinga"/>
          <w:color w:val="002060"/>
          <w:sz w:val="24"/>
          <w:szCs w:val="24"/>
        </w:rPr>
        <w:t>0</w:t>
      </w:r>
      <w:r w:rsidR="007626F4" w:rsidRPr="00BB6D45">
        <w:rPr>
          <w:rFonts w:ascii="Garamond" w:hAnsi="Garamond"/>
          <w:sz w:val="24"/>
          <w:szCs w:val="24"/>
        </w:rPr>
        <w:tab/>
      </w:r>
      <w:r w:rsidR="00A522A9" w:rsidRPr="00BB6D45">
        <w:rPr>
          <w:rFonts w:ascii="Garamond" w:hAnsi="Garamond" w:cs="Kalinga"/>
          <w:color w:val="002060"/>
          <w:sz w:val="24"/>
          <w:szCs w:val="24"/>
        </w:rPr>
        <w:t xml:space="preserve">Debriefing </w:t>
      </w:r>
      <w:r w:rsidR="007626F4" w:rsidRPr="00BB6D45">
        <w:rPr>
          <w:rFonts w:ascii="Garamond" w:hAnsi="Garamond" w:cs="Kalinga"/>
          <w:color w:val="002060"/>
          <w:sz w:val="24"/>
          <w:szCs w:val="24"/>
        </w:rPr>
        <w:t>su quanto emerso durante il caso clinico interattivo</w:t>
      </w:r>
    </w:p>
    <w:p w14:paraId="2504B560" w14:textId="4CD64D73" w:rsidR="00C43774" w:rsidRPr="00404952" w:rsidRDefault="00404952" w:rsidP="00C43774">
      <w:pPr>
        <w:pStyle w:val="Standard"/>
        <w:ind w:firstLine="708"/>
        <w:jc w:val="both"/>
        <w:rPr>
          <w:rFonts w:ascii="Garamond" w:hAnsi="Garamond" w:cs="Kalinga"/>
          <w:iCs/>
          <w:color w:val="002060"/>
        </w:rPr>
      </w:pPr>
      <w:r>
        <w:rPr>
          <w:rFonts w:ascii="Garamond" w:hAnsi="Garamond" w:cs="Kalinga"/>
          <w:iCs/>
          <w:color w:val="002060"/>
        </w:rPr>
        <w:t>Palma Fedele</w:t>
      </w:r>
    </w:p>
    <w:p w14:paraId="478E8A4E" w14:textId="40AEDC4C" w:rsidR="007626F4" w:rsidRDefault="007626F4" w:rsidP="007626F4">
      <w:pPr>
        <w:rPr>
          <w:rFonts w:ascii="Garamond" w:hAnsi="Garamond" w:cs="Kalinga"/>
          <w:i/>
          <w:color w:val="002060"/>
          <w:sz w:val="24"/>
          <w:szCs w:val="24"/>
        </w:rPr>
      </w:pPr>
    </w:p>
    <w:p w14:paraId="545A46BA" w14:textId="77777777" w:rsidR="00C43774" w:rsidRDefault="00C43774" w:rsidP="009C70EF">
      <w:pPr>
        <w:rPr>
          <w:rFonts w:ascii="Garamond" w:eastAsia="Calibri" w:hAnsi="Garamond" w:cs="Kalinga"/>
          <w:b/>
          <w:bCs/>
          <w:color w:val="002060"/>
          <w:sz w:val="24"/>
          <w:szCs w:val="24"/>
        </w:rPr>
      </w:pPr>
    </w:p>
    <w:p w14:paraId="7AD6B0C1" w14:textId="1947E8AE" w:rsidR="00C43774" w:rsidRDefault="00C43774" w:rsidP="00C43774">
      <w:pPr>
        <w:jc w:val="center"/>
        <w:rPr>
          <w:rFonts w:ascii="Garamond" w:eastAsia="Calibri" w:hAnsi="Garamond" w:cs="Kalinga"/>
          <w:b/>
          <w:bCs/>
          <w:color w:val="002060"/>
          <w:sz w:val="24"/>
          <w:szCs w:val="24"/>
        </w:rPr>
      </w:pPr>
      <w:r>
        <w:rPr>
          <w:rFonts w:ascii="Garamond" w:eastAsia="Calibri" w:hAnsi="Garamond" w:cs="Kalinga"/>
          <w:b/>
          <w:bCs/>
          <w:color w:val="002060"/>
          <w:sz w:val="24"/>
          <w:szCs w:val="24"/>
        </w:rPr>
        <w:t xml:space="preserve">V </w:t>
      </w:r>
      <w:r w:rsidR="009C70EF" w:rsidRPr="00BB6D45">
        <w:rPr>
          <w:rFonts w:ascii="Garamond" w:eastAsia="Calibri" w:hAnsi="Garamond" w:cs="Kalinga"/>
          <w:b/>
          <w:bCs/>
          <w:color w:val="002060"/>
          <w:sz w:val="24"/>
          <w:szCs w:val="24"/>
        </w:rPr>
        <w:t xml:space="preserve"> SESSIONE:</w:t>
      </w:r>
    </w:p>
    <w:p w14:paraId="62F79DB6" w14:textId="2C4115CB" w:rsidR="009C70EF" w:rsidRPr="00BB6D45" w:rsidRDefault="009C70EF" w:rsidP="00C43774">
      <w:pPr>
        <w:jc w:val="center"/>
        <w:rPr>
          <w:rFonts w:ascii="Garamond" w:eastAsia="Calibri" w:hAnsi="Garamond" w:cs="Kalinga"/>
          <w:b/>
          <w:bCs/>
          <w:color w:val="002060"/>
          <w:sz w:val="24"/>
          <w:szCs w:val="24"/>
        </w:rPr>
      </w:pPr>
      <w:r w:rsidRPr="00BB6D45">
        <w:rPr>
          <w:rFonts w:ascii="Garamond" w:eastAsia="Calibri" w:hAnsi="Garamond" w:cs="Kalinga"/>
          <w:b/>
          <w:bCs/>
          <w:color w:val="002060"/>
          <w:sz w:val="24"/>
          <w:szCs w:val="24"/>
        </w:rPr>
        <w:t xml:space="preserve">ALGORITMO TERAPEUTICO DELLA MALATTIA </w:t>
      </w:r>
      <w:r w:rsidR="00C43774">
        <w:rPr>
          <w:rFonts w:ascii="Garamond" w:eastAsia="Calibri" w:hAnsi="Garamond" w:cs="Kalinga"/>
          <w:b/>
          <w:bCs/>
          <w:color w:val="002060"/>
          <w:sz w:val="24"/>
          <w:szCs w:val="24"/>
        </w:rPr>
        <w:t>PRECOCE HER2+</w:t>
      </w:r>
    </w:p>
    <w:p w14:paraId="45B9956E" w14:textId="77777777" w:rsidR="00C43774" w:rsidRDefault="00C43774" w:rsidP="009C70EF">
      <w:pPr>
        <w:pStyle w:val="Standard"/>
        <w:rPr>
          <w:rFonts w:ascii="Garamond" w:hAnsi="Garamond" w:cs="Kalinga"/>
          <w:b/>
          <w:bCs/>
          <w:color w:val="002060"/>
        </w:rPr>
      </w:pPr>
    </w:p>
    <w:p w14:paraId="506A2FD9" w14:textId="3AC993AC" w:rsidR="009C70EF" w:rsidRPr="00404952" w:rsidRDefault="009C70EF" w:rsidP="009C70EF">
      <w:pPr>
        <w:pStyle w:val="Standard"/>
        <w:rPr>
          <w:rFonts w:ascii="Garamond" w:hAnsi="Garamond" w:cs="Kalinga"/>
          <w:iCs/>
          <w:color w:val="002060"/>
        </w:rPr>
      </w:pPr>
      <w:r w:rsidRPr="00C43774">
        <w:rPr>
          <w:rFonts w:ascii="Garamond" w:hAnsi="Garamond" w:cs="Kalinga"/>
          <w:b/>
          <w:bCs/>
          <w:color w:val="002060"/>
        </w:rPr>
        <w:t>Moderatori</w:t>
      </w:r>
      <w:r w:rsidRPr="00BB6D45">
        <w:rPr>
          <w:rFonts w:ascii="Garamond" w:hAnsi="Garamond" w:cs="Kalinga"/>
          <w:color w:val="002060"/>
        </w:rPr>
        <w:t xml:space="preserve">: </w:t>
      </w:r>
      <w:r w:rsidR="00404952" w:rsidRPr="00404952">
        <w:rPr>
          <w:rFonts w:ascii="Garamond" w:hAnsi="Garamond" w:cs="Kalinga"/>
          <w:iCs/>
          <w:color w:val="002060"/>
        </w:rPr>
        <w:t>Elisabetta Grego – Costanza De Rossi</w:t>
      </w:r>
    </w:p>
    <w:p w14:paraId="14BA84C8" w14:textId="77777777" w:rsidR="009C70EF" w:rsidRPr="00BB6D45" w:rsidRDefault="009C70EF" w:rsidP="009C70EF">
      <w:pPr>
        <w:rPr>
          <w:rFonts w:ascii="Garamond" w:hAnsi="Garamond" w:cs="Kalinga"/>
          <w:color w:val="002060"/>
          <w:sz w:val="24"/>
          <w:szCs w:val="24"/>
        </w:rPr>
      </w:pPr>
    </w:p>
    <w:p w14:paraId="5284A42D" w14:textId="6050BC89" w:rsidR="009C70EF" w:rsidRPr="00BB6D45" w:rsidRDefault="00972AB6" w:rsidP="009C70EF">
      <w:pPr>
        <w:rPr>
          <w:rFonts w:ascii="Garamond" w:hAnsi="Garamond" w:cs="Kalinga"/>
          <w:color w:val="002060"/>
          <w:sz w:val="24"/>
          <w:szCs w:val="24"/>
        </w:rPr>
      </w:pPr>
      <w:r>
        <w:rPr>
          <w:rFonts w:ascii="Garamond" w:hAnsi="Garamond" w:cs="Kalinga"/>
          <w:color w:val="002060"/>
          <w:sz w:val="24"/>
          <w:szCs w:val="24"/>
        </w:rPr>
        <w:t>12</w:t>
      </w:r>
      <w:r w:rsidR="009C70EF" w:rsidRPr="00BB6D45">
        <w:rPr>
          <w:rFonts w:ascii="Garamond" w:hAnsi="Garamond" w:cs="Kalinga"/>
          <w:color w:val="002060"/>
          <w:sz w:val="24"/>
          <w:szCs w:val="24"/>
        </w:rPr>
        <w:t>.</w:t>
      </w:r>
      <w:r>
        <w:rPr>
          <w:rFonts w:ascii="Garamond" w:hAnsi="Garamond" w:cs="Kalinga"/>
          <w:color w:val="002060"/>
          <w:sz w:val="24"/>
          <w:szCs w:val="24"/>
        </w:rPr>
        <w:t>1</w:t>
      </w:r>
      <w:r w:rsidR="002F0875">
        <w:rPr>
          <w:rFonts w:ascii="Garamond" w:hAnsi="Garamond" w:cs="Kalinga"/>
          <w:color w:val="002060"/>
          <w:sz w:val="24"/>
          <w:szCs w:val="24"/>
        </w:rPr>
        <w:t>0</w:t>
      </w:r>
      <w:r w:rsidR="009C70EF" w:rsidRPr="00BB6D45">
        <w:rPr>
          <w:rFonts w:ascii="Garamond" w:hAnsi="Garamond" w:cs="Kalinga"/>
          <w:color w:val="002060"/>
          <w:sz w:val="24"/>
          <w:szCs w:val="24"/>
        </w:rPr>
        <w:t xml:space="preserve">     Stato dell’arte del</w:t>
      </w:r>
      <w:r w:rsidR="00C43774">
        <w:rPr>
          <w:rFonts w:ascii="Garamond" w:hAnsi="Garamond" w:cs="Kalinga"/>
          <w:color w:val="002060"/>
          <w:sz w:val="24"/>
          <w:szCs w:val="24"/>
        </w:rPr>
        <w:t xml:space="preserve"> trattamento neoadiuvante ed adiuvante della malattia HER2+</w:t>
      </w:r>
      <w:r w:rsidR="009C70EF" w:rsidRPr="00BB6D45">
        <w:rPr>
          <w:rFonts w:ascii="Garamond" w:hAnsi="Garamond" w:cs="Kalinga"/>
          <w:color w:val="002060"/>
          <w:sz w:val="24"/>
          <w:szCs w:val="24"/>
        </w:rPr>
        <w:t xml:space="preserve">: </w:t>
      </w:r>
      <w:r w:rsidR="000E3DF5">
        <w:rPr>
          <w:rFonts w:ascii="Garamond" w:hAnsi="Garamond" w:cs="Kalinga"/>
          <w:color w:val="002060"/>
          <w:sz w:val="24"/>
          <w:szCs w:val="24"/>
        </w:rPr>
        <w:t>doppio blocco e antracicline a chi?</w:t>
      </w:r>
    </w:p>
    <w:p w14:paraId="459B430A" w14:textId="3FDA4923" w:rsidR="009C70EF" w:rsidRPr="00404952" w:rsidRDefault="009C70EF" w:rsidP="009C70EF">
      <w:pPr>
        <w:pStyle w:val="Standard"/>
        <w:rPr>
          <w:rFonts w:ascii="Garamond" w:hAnsi="Garamond" w:cs="Kalinga"/>
          <w:iCs/>
          <w:color w:val="002060"/>
        </w:rPr>
      </w:pPr>
      <w:r w:rsidRPr="00BB6D45">
        <w:rPr>
          <w:rFonts w:ascii="Garamond" w:hAnsi="Garamond" w:cs="Kalinga"/>
          <w:color w:val="002060"/>
        </w:rPr>
        <w:tab/>
      </w:r>
      <w:r w:rsidR="00E9573B" w:rsidRPr="00404952">
        <w:rPr>
          <w:rFonts w:ascii="Garamond" w:hAnsi="Garamond" w:cs="Kalinga"/>
          <w:iCs/>
          <w:color w:val="002060"/>
        </w:rPr>
        <w:t>Catia Angiolini - Firenze</w:t>
      </w:r>
    </w:p>
    <w:p w14:paraId="7067B7AA" w14:textId="77777777" w:rsidR="009C70EF" w:rsidRPr="00BB6D45" w:rsidRDefault="009C70EF" w:rsidP="009C70EF">
      <w:pPr>
        <w:spacing w:line="276" w:lineRule="auto"/>
        <w:jc w:val="both"/>
        <w:rPr>
          <w:rFonts w:ascii="Garamond" w:hAnsi="Garamond" w:cs="Kalinga"/>
          <w:b/>
          <w:color w:val="002060"/>
          <w:sz w:val="24"/>
          <w:szCs w:val="24"/>
          <w:lang w:eastAsia="ar-SA"/>
        </w:rPr>
      </w:pPr>
    </w:p>
    <w:p w14:paraId="55FDD736" w14:textId="6457DFD7" w:rsidR="009C70EF" w:rsidRPr="00BB6D45" w:rsidRDefault="00972AB6" w:rsidP="009C70EF">
      <w:pPr>
        <w:spacing w:line="276" w:lineRule="auto"/>
        <w:jc w:val="both"/>
        <w:rPr>
          <w:rFonts w:ascii="Garamond" w:hAnsi="Garamond" w:cs="Kalinga"/>
          <w:bCs/>
          <w:color w:val="002060"/>
          <w:sz w:val="24"/>
          <w:szCs w:val="24"/>
          <w:lang w:eastAsia="ar-SA"/>
        </w:rPr>
      </w:pPr>
      <w:r>
        <w:rPr>
          <w:rFonts w:ascii="Garamond" w:hAnsi="Garamond" w:cs="Kalinga"/>
          <w:bCs/>
          <w:color w:val="002060"/>
          <w:sz w:val="24"/>
          <w:szCs w:val="24"/>
          <w:lang w:eastAsia="ar-SA"/>
        </w:rPr>
        <w:t>12</w:t>
      </w:r>
      <w:r w:rsidR="009C70EF" w:rsidRPr="00BB6D45">
        <w:rPr>
          <w:rFonts w:ascii="Garamond" w:hAnsi="Garamond" w:cs="Kalinga"/>
          <w:bCs/>
          <w:color w:val="002060"/>
          <w:sz w:val="24"/>
          <w:szCs w:val="24"/>
          <w:lang w:eastAsia="ar-SA"/>
        </w:rPr>
        <w:t>.</w:t>
      </w:r>
      <w:r>
        <w:rPr>
          <w:rFonts w:ascii="Garamond" w:hAnsi="Garamond" w:cs="Kalinga"/>
          <w:bCs/>
          <w:color w:val="002060"/>
          <w:sz w:val="24"/>
          <w:szCs w:val="24"/>
          <w:lang w:eastAsia="ar-SA"/>
        </w:rPr>
        <w:t>30</w:t>
      </w:r>
      <w:r w:rsidR="009C70EF" w:rsidRPr="00BB6D45">
        <w:rPr>
          <w:rFonts w:ascii="Garamond" w:hAnsi="Garamond" w:cs="Kalinga"/>
          <w:bCs/>
          <w:color w:val="002060"/>
          <w:sz w:val="24"/>
          <w:szCs w:val="24"/>
          <w:lang w:eastAsia="ar-SA"/>
        </w:rPr>
        <w:t xml:space="preserve">     Tavoli di lavoro su caso clinico (</w:t>
      </w:r>
      <w:r w:rsidR="009C70EF">
        <w:rPr>
          <w:rFonts w:ascii="Garamond" w:eastAsia="Calibri" w:hAnsi="Garamond" w:cs="Kalinga"/>
          <w:color w:val="002060"/>
          <w:sz w:val="24"/>
          <w:szCs w:val="24"/>
        </w:rPr>
        <w:t>6</w:t>
      </w:r>
      <w:r w:rsidR="009C70EF" w:rsidRPr="00BB6D45">
        <w:rPr>
          <w:rFonts w:ascii="Garamond" w:eastAsia="Calibri" w:hAnsi="Garamond" w:cs="Kalinga"/>
          <w:color w:val="002060"/>
          <w:sz w:val="24"/>
          <w:szCs w:val="24"/>
        </w:rPr>
        <w:t xml:space="preserve"> tavoli da </w:t>
      </w:r>
      <w:r w:rsidR="009C70EF">
        <w:rPr>
          <w:rFonts w:ascii="Garamond" w:eastAsia="Calibri" w:hAnsi="Garamond" w:cs="Kalinga"/>
          <w:color w:val="002060"/>
          <w:sz w:val="24"/>
          <w:szCs w:val="24"/>
        </w:rPr>
        <w:t>6</w:t>
      </w:r>
      <w:r w:rsidR="009C70EF" w:rsidRPr="00BB6D45">
        <w:rPr>
          <w:rFonts w:ascii="Garamond" w:eastAsia="Calibri" w:hAnsi="Garamond" w:cs="Kalinga"/>
          <w:color w:val="002060"/>
          <w:sz w:val="24"/>
          <w:szCs w:val="24"/>
        </w:rPr>
        <w:t xml:space="preserve"> partecipanti ciascuno</w:t>
      </w:r>
      <w:r w:rsidR="009C70EF" w:rsidRPr="00BB6D45">
        <w:rPr>
          <w:rFonts w:ascii="Garamond" w:hAnsi="Garamond" w:cs="Kalinga"/>
          <w:bCs/>
          <w:color w:val="002060"/>
          <w:sz w:val="24"/>
          <w:szCs w:val="24"/>
          <w:lang w:eastAsia="ar-SA"/>
        </w:rPr>
        <w:t>) con successivi snodi terapeutici</w:t>
      </w:r>
      <w:r w:rsidR="009C70EF" w:rsidRPr="00BB6D45">
        <w:rPr>
          <w:rFonts w:ascii="Garamond" w:hAnsi="Garamond" w:cs="Kalinga"/>
          <w:bCs/>
          <w:color w:val="002060"/>
          <w:sz w:val="24"/>
          <w:szCs w:val="24"/>
          <w:lang w:eastAsia="ar-SA"/>
        </w:rPr>
        <w:tab/>
      </w:r>
    </w:p>
    <w:p w14:paraId="06362689" w14:textId="77777777" w:rsidR="009C70EF" w:rsidRPr="00BB6D45" w:rsidRDefault="009C70EF" w:rsidP="009C70EF">
      <w:pPr>
        <w:spacing w:line="276" w:lineRule="auto"/>
        <w:jc w:val="both"/>
        <w:rPr>
          <w:rFonts w:ascii="Garamond" w:hAnsi="Garamond" w:cs="Kalinga"/>
          <w:bCs/>
          <w:color w:val="002060"/>
          <w:sz w:val="24"/>
          <w:szCs w:val="24"/>
          <w:lang w:eastAsia="ar-SA"/>
        </w:rPr>
      </w:pPr>
    </w:p>
    <w:p w14:paraId="6671092B" w14:textId="77777777" w:rsidR="009C70EF" w:rsidRDefault="009C70EF" w:rsidP="009C70EF">
      <w:pPr>
        <w:spacing w:line="276" w:lineRule="auto"/>
        <w:jc w:val="both"/>
        <w:rPr>
          <w:rFonts w:ascii="Garamond" w:hAnsi="Garamond" w:cs="Kalinga"/>
          <w:bCs/>
          <w:i/>
          <w:iCs/>
          <w:color w:val="002060"/>
          <w:sz w:val="24"/>
          <w:szCs w:val="24"/>
          <w:lang w:eastAsia="ar-SA"/>
        </w:rPr>
      </w:pPr>
      <w:r>
        <w:rPr>
          <w:rFonts w:ascii="Garamond" w:hAnsi="Garamond" w:cs="Kalinga"/>
          <w:bCs/>
          <w:i/>
          <w:iCs/>
          <w:color w:val="002060"/>
          <w:sz w:val="24"/>
          <w:szCs w:val="24"/>
          <w:lang w:eastAsia="ar-SA"/>
        </w:rPr>
        <w:t xml:space="preserve">Caso clinico </w:t>
      </w:r>
    </w:p>
    <w:p w14:paraId="1979A7B1" w14:textId="77777777" w:rsidR="009C70EF" w:rsidRPr="00BB6D45" w:rsidRDefault="009C70EF" w:rsidP="009C70EF">
      <w:pPr>
        <w:spacing w:line="276" w:lineRule="auto"/>
        <w:jc w:val="both"/>
        <w:rPr>
          <w:rFonts w:ascii="Garamond" w:hAnsi="Garamond" w:cs="Kalinga"/>
          <w:bCs/>
          <w:i/>
          <w:iCs/>
          <w:color w:val="002060"/>
          <w:sz w:val="24"/>
          <w:szCs w:val="24"/>
          <w:lang w:eastAsia="ar-SA"/>
        </w:rPr>
      </w:pPr>
    </w:p>
    <w:p w14:paraId="6B22E872" w14:textId="5280BD95" w:rsidR="009C70EF" w:rsidRPr="00BB6D45" w:rsidRDefault="00972AB6" w:rsidP="009C70EF">
      <w:pPr>
        <w:spacing w:line="276" w:lineRule="auto"/>
        <w:jc w:val="both"/>
        <w:rPr>
          <w:rFonts w:ascii="Garamond" w:hAnsi="Garamond" w:cs="Kalinga"/>
          <w:bCs/>
          <w:color w:val="002060"/>
          <w:sz w:val="24"/>
          <w:szCs w:val="24"/>
          <w:lang w:eastAsia="ar-SA"/>
        </w:rPr>
      </w:pPr>
      <w:r>
        <w:rPr>
          <w:rFonts w:ascii="Garamond" w:hAnsi="Garamond" w:cs="Kalinga"/>
          <w:bCs/>
          <w:color w:val="002060"/>
          <w:sz w:val="24"/>
          <w:szCs w:val="24"/>
          <w:lang w:eastAsia="ar-SA"/>
        </w:rPr>
        <w:t>13</w:t>
      </w:r>
      <w:r w:rsidR="009C70EF" w:rsidRPr="00BB6D45">
        <w:rPr>
          <w:rFonts w:ascii="Garamond" w:hAnsi="Garamond" w:cs="Kalinga"/>
          <w:bCs/>
          <w:color w:val="002060"/>
          <w:sz w:val="24"/>
          <w:szCs w:val="24"/>
          <w:lang w:eastAsia="ar-SA"/>
        </w:rPr>
        <w:t>.</w:t>
      </w:r>
      <w:r>
        <w:rPr>
          <w:rFonts w:ascii="Garamond" w:hAnsi="Garamond" w:cs="Kalinga"/>
          <w:bCs/>
          <w:color w:val="002060"/>
          <w:sz w:val="24"/>
          <w:szCs w:val="24"/>
          <w:lang w:eastAsia="ar-SA"/>
        </w:rPr>
        <w:t>20</w:t>
      </w:r>
      <w:r w:rsidR="009C70EF" w:rsidRPr="00BB6D45">
        <w:rPr>
          <w:rFonts w:ascii="Garamond" w:hAnsi="Garamond" w:cs="Kalinga"/>
          <w:bCs/>
          <w:color w:val="002060"/>
          <w:sz w:val="24"/>
          <w:szCs w:val="24"/>
          <w:lang w:eastAsia="ar-SA"/>
        </w:rPr>
        <w:t xml:space="preserve"> </w:t>
      </w:r>
      <w:r w:rsidR="009C70EF" w:rsidRPr="00BB6D45">
        <w:rPr>
          <w:rFonts w:ascii="Garamond" w:hAnsi="Garamond" w:cs="Kalinga"/>
          <w:bCs/>
          <w:color w:val="002060"/>
          <w:sz w:val="24"/>
          <w:szCs w:val="24"/>
          <w:lang w:eastAsia="ar-SA"/>
        </w:rPr>
        <w:tab/>
      </w:r>
      <w:r w:rsidR="00A522A9" w:rsidRPr="00BB6D45">
        <w:rPr>
          <w:rFonts w:ascii="Garamond" w:hAnsi="Garamond" w:cs="Kalinga"/>
          <w:color w:val="002060"/>
          <w:sz w:val="24"/>
          <w:szCs w:val="24"/>
        </w:rPr>
        <w:t>Debriefing</w:t>
      </w:r>
      <w:r w:rsidR="00A522A9" w:rsidRPr="00BB6D45">
        <w:rPr>
          <w:rFonts w:ascii="Garamond" w:hAnsi="Garamond" w:cs="Kalinga"/>
          <w:bCs/>
          <w:color w:val="002060"/>
          <w:sz w:val="24"/>
          <w:szCs w:val="24"/>
          <w:lang w:eastAsia="ar-SA"/>
        </w:rPr>
        <w:t xml:space="preserve"> </w:t>
      </w:r>
      <w:r w:rsidR="009C70EF" w:rsidRPr="00BB6D45">
        <w:rPr>
          <w:rFonts w:ascii="Garamond" w:hAnsi="Garamond" w:cs="Kalinga"/>
          <w:bCs/>
          <w:color w:val="002060"/>
          <w:sz w:val="24"/>
          <w:szCs w:val="24"/>
          <w:lang w:eastAsia="ar-SA"/>
        </w:rPr>
        <w:t>su quanto emerso durante il caso clinico interattivo</w:t>
      </w:r>
    </w:p>
    <w:p w14:paraId="353C51A1" w14:textId="398B0515" w:rsidR="009C70EF" w:rsidRPr="00404952" w:rsidRDefault="009C70EF" w:rsidP="009C70EF">
      <w:pPr>
        <w:spacing w:line="276" w:lineRule="auto"/>
        <w:jc w:val="both"/>
        <w:rPr>
          <w:rFonts w:ascii="Garamond" w:hAnsi="Garamond" w:cs="Kalinga"/>
          <w:bCs/>
          <w:iCs/>
          <w:color w:val="002060"/>
          <w:sz w:val="24"/>
          <w:szCs w:val="24"/>
          <w:lang w:eastAsia="ar-SA"/>
        </w:rPr>
      </w:pPr>
      <w:r w:rsidRPr="00BB6D45">
        <w:rPr>
          <w:rFonts w:ascii="Garamond" w:hAnsi="Garamond" w:cs="Kalinga"/>
          <w:bCs/>
          <w:color w:val="002060"/>
          <w:sz w:val="24"/>
          <w:szCs w:val="24"/>
          <w:lang w:eastAsia="ar-SA"/>
        </w:rPr>
        <w:tab/>
      </w:r>
      <w:r w:rsidR="007A1F73">
        <w:rPr>
          <w:rFonts w:ascii="Garamond" w:hAnsi="Garamond" w:cs="Kalinga"/>
          <w:bCs/>
          <w:color w:val="002060"/>
          <w:sz w:val="24"/>
          <w:szCs w:val="24"/>
          <w:lang w:eastAsia="ar-SA"/>
        </w:rPr>
        <w:t>Elena Fiorio</w:t>
      </w:r>
    </w:p>
    <w:p w14:paraId="66145CD6" w14:textId="77777777" w:rsidR="009C70EF" w:rsidRDefault="009C70EF" w:rsidP="009C70EF">
      <w:pPr>
        <w:spacing w:line="276" w:lineRule="auto"/>
        <w:jc w:val="both"/>
        <w:rPr>
          <w:rFonts w:ascii="Garamond" w:hAnsi="Garamond" w:cs="Kalinga"/>
          <w:bCs/>
          <w:color w:val="002060"/>
          <w:sz w:val="24"/>
          <w:szCs w:val="24"/>
          <w:lang w:eastAsia="ar-SA"/>
        </w:rPr>
      </w:pPr>
    </w:p>
    <w:p w14:paraId="473EE96A" w14:textId="77777777" w:rsidR="00972AB6" w:rsidRDefault="00972AB6" w:rsidP="009C70EF">
      <w:pPr>
        <w:spacing w:line="276" w:lineRule="auto"/>
        <w:jc w:val="both"/>
        <w:rPr>
          <w:rFonts w:ascii="Garamond" w:hAnsi="Garamond" w:cs="Kalinga"/>
          <w:bCs/>
          <w:color w:val="002060"/>
          <w:sz w:val="24"/>
          <w:szCs w:val="24"/>
          <w:lang w:eastAsia="ar-SA"/>
        </w:rPr>
      </w:pPr>
    </w:p>
    <w:p w14:paraId="5A6BE73B" w14:textId="77777777" w:rsidR="00972AB6" w:rsidRPr="00BB6D45" w:rsidRDefault="00972AB6" w:rsidP="00972AB6">
      <w:pPr>
        <w:rPr>
          <w:rFonts w:ascii="Garamond" w:eastAsia="Calibri" w:hAnsi="Garamond" w:cs="Kalinga"/>
          <w:b/>
          <w:bCs/>
          <w:color w:val="2E74B5"/>
          <w:sz w:val="24"/>
          <w:szCs w:val="24"/>
        </w:rPr>
      </w:pPr>
      <w:r>
        <w:rPr>
          <w:rFonts w:ascii="Garamond" w:hAnsi="Garamond" w:cs="Kalinga"/>
          <w:b/>
          <w:bCs/>
          <w:color w:val="2E74B5"/>
          <w:sz w:val="24"/>
          <w:szCs w:val="24"/>
        </w:rPr>
        <w:t>13</w:t>
      </w:r>
      <w:r w:rsidRPr="00BB6D45">
        <w:rPr>
          <w:rFonts w:ascii="Garamond" w:hAnsi="Garamond" w:cs="Kalinga"/>
          <w:b/>
          <w:bCs/>
          <w:color w:val="2E74B5"/>
          <w:sz w:val="24"/>
          <w:szCs w:val="24"/>
        </w:rPr>
        <w:t>.</w:t>
      </w:r>
      <w:r>
        <w:rPr>
          <w:rFonts w:ascii="Garamond" w:hAnsi="Garamond" w:cs="Kalinga"/>
          <w:b/>
          <w:bCs/>
          <w:color w:val="2E74B5"/>
          <w:sz w:val="24"/>
          <w:szCs w:val="24"/>
        </w:rPr>
        <w:t>40</w:t>
      </w:r>
      <w:r w:rsidRPr="00BB6D45">
        <w:rPr>
          <w:rFonts w:ascii="Garamond" w:eastAsia="Calibri" w:hAnsi="Garamond" w:cs="Kalinga"/>
          <w:b/>
          <w:bCs/>
          <w:color w:val="2E74B5"/>
          <w:sz w:val="24"/>
          <w:szCs w:val="24"/>
        </w:rPr>
        <w:t xml:space="preserve"> </w:t>
      </w:r>
      <w:r w:rsidRPr="00BB6D45">
        <w:rPr>
          <w:rFonts w:ascii="Garamond" w:eastAsia="Calibri" w:hAnsi="Garamond" w:cs="Kalinga"/>
          <w:b/>
          <w:bCs/>
          <w:color w:val="2E74B5"/>
          <w:sz w:val="24"/>
          <w:szCs w:val="24"/>
        </w:rPr>
        <w:tab/>
      </w:r>
      <w:r>
        <w:rPr>
          <w:rFonts w:ascii="Garamond" w:eastAsia="Calibri" w:hAnsi="Garamond" w:cs="Kalinga"/>
          <w:b/>
          <w:bCs/>
          <w:color w:val="2E74B5"/>
          <w:sz w:val="24"/>
          <w:szCs w:val="24"/>
        </w:rPr>
        <w:t xml:space="preserve">Light lunch </w:t>
      </w:r>
    </w:p>
    <w:p w14:paraId="1DA4E82E" w14:textId="77777777" w:rsidR="00972AB6" w:rsidRPr="00BB6D45" w:rsidRDefault="00972AB6" w:rsidP="009C70EF">
      <w:pPr>
        <w:spacing w:line="276" w:lineRule="auto"/>
        <w:jc w:val="both"/>
        <w:rPr>
          <w:rFonts w:ascii="Garamond" w:hAnsi="Garamond" w:cs="Kalinga"/>
          <w:bCs/>
          <w:color w:val="002060"/>
          <w:sz w:val="24"/>
          <w:szCs w:val="24"/>
          <w:lang w:eastAsia="ar-SA"/>
        </w:rPr>
      </w:pPr>
    </w:p>
    <w:p w14:paraId="02991667" w14:textId="77777777" w:rsidR="00432E2E" w:rsidRDefault="00432E2E" w:rsidP="000E3DF5">
      <w:pPr>
        <w:jc w:val="center"/>
        <w:rPr>
          <w:rFonts w:ascii="Garamond" w:eastAsia="Calibri" w:hAnsi="Garamond" w:cs="Kalinga"/>
          <w:b/>
          <w:bCs/>
          <w:color w:val="002060"/>
          <w:sz w:val="24"/>
          <w:szCs w:val="24"/>
        </w:rPr>
      </w:pPr>
    </w:p>
    <w:p w14:paraId="1A93467D" w14:textId="77777777" w:rsidR="00432E2E" w:rsidRDefault="00432E2E" w:rsidP="000E3DF5">
      <w:pPr>
        <w:jc w:val="center"/>
        <w:rPr>
          <w:rFonts w:ascii="Garamond" w:eastAsia="Calibri" w:hAnsi="Garamond" w:cs="Kalinga"/>
          <w:b/>
          <w:bCs/>
          <w:color w:val="002060"/>
          <w:sz w:val="24"/>
          <w:szCs w:val="24"/>
        </w:rPr>
      </w:pPr>
    </w:p>
    <w:p w14:paraId="4579B552" w14:textId="45FD1ECC" w:rsidR="000E3DF5" w:rsidRDefault="000E3DF5" w:rsidP="000E3DF5">
      <w:pPr>
        <w:jc w:val="center"/>
        <w:rPr>
          <w:rFonts w:ascii="Garamond" w:eastAsia="Calibri" w:hAnsi="Garamond" w:cs="Kalinga"/>
          <w:b/>
          <w:bCs/>
          <w:color w:val="002060"/>
          <w:sz w:val="24"/>
          <w:szCs w:val="24"/>
        </w:rPr>
      </w:pPr>
      <w:r>
        <w:rPr>
          <w:rFonts w:ascii="Garamond" w:eastAsia="Calibri" w:hAnsi="Garamond" w:cs="Kalinga"/>
          <w:b/>
          <w:bCs/>
          <w:color w:val="002060"/>
          <w:sz w:val="24"/>
          <w:szCs w:val="24"/>
        </w:rPr>
        <w:lastRenderedPageBreak/>
        <w:t xml:space="preserve">VI </w:t>
      </w:r>
      <w:r w:rsidRPr="00BB6D45">
        <w:rPr>
          <w:rFonts w:ascii="Garamond" w:eastAsia="Calibri" w:hAnsi="Garamond" w:cs="Kalinga"/>
          <w:b/>
          <w:bCs/>
          <w:color w:val="002060"/>
          <w:sz w:val="24"/>
          <w:szCs w:val="24"/>
        </w:rPr>
        <w:t xml:space="preserve"> SESSIONE:</w:t>
      </w:r>
    </w:p>
    <w:p w14:paraId="692DE9F2" w14:textId="605CE8FA" w:rsidR="000E3DF5" w:rsidRPr="00BB6D45" w:rsidRDefault="000E3DF5" w:rsidP="000E3DF5">
      <w:pPr>
        <w:jc w:val="center"/>
        <w:rPr>
          <w:rFonts w:ascii="Garamond" w:eastAsia="Calibri" w:hAnsi="Garamond" w:cs="Kalinga"/>
          <w:b/>
          <w:bCs/>
          <w:color w:val="002060"/>
          <w:sz w:val="24"/>
          <w:szCs w:val="24"/>
        </w:rPr>
      </w:pPr>
      <w:r w:rsidRPr="00BB6D45">
        <w:rPr>
          <w:rFonts w:ascii="Garamond" w:eastAsia="Calibri" w:hAnsi="Garamond" w:cs="Kalinga"/>
          <w:b/>
          <w:bCs/>
          <w:color w:val="002060"/>
          <w:sz w:val="24"/>
          <w:szCs w:val="24"/>
        </w:rPr>
        <w:t xml:space="preserve">ALGORITMO TERAPEUTICO DELLA MALATTIA </w:t>
      </w:r>
      <w:r>
        <w:rPr>
          <w:rFonts w:ascii="Garamond" w:eastAsia="Calibri" w:hAnsi="Garamond" w:cs="Kalinga"/>
          <w:b/>
          <w:bCs/>
          <w:color w:val="002060"/>
          <w:sz w:val="24"/>
          <w:szCs w:val="24"/>
        </w:rPr>
        <w:t>METASTATICA HER2+</w:t>
      </w:r>
    </w:p>
    <w:p w14:paraId="2174DCFB" w14:textId="77777777" w:rsidR="000E3DF5" w:rsidRDefault="000E3DF5" w:rsidP="000E3DF5">
      <w:pPr>
        <w:pStyle w:val="Standard"/>
        <w:rPr>
          <w:rFonts w:ascii="Garamond" w:hAnsi="Garamond" w:cs="Kalinga"/>
          <w:b/>
          <w:bCs/>
          <w:color w:val="002060"/>
        </w:rPr>
      </w:pPr>
    </w:p>
    <w:p w14:paraId="1B4E4A86" w14:textId="3A74A086" w:rsidR="000E3DF5" w:rsidRPr="00BB6D45" w:rsidRDefault="000E3DF5" w:rsidP="000E3DF5">
      <w:pPr>
        <w:pStyle w:val="Standard"/>
        <w:rPr>
          <w:rFonts w:ascii="Garamond" w:hAnsi="Garamond" w:cs="Kalinga"/>
          <w:i/>
          <w:color w:val="002060"/>
        </w:rPr>
      </w:pPr>
      <w:r w:rsidRPr="00C43774">
        <w:rPr>
          <w:rFonts w:ascii="Garamond" w:hAnsi="Garamond" w:cs="Kalinga"/>
          <w:b/>
          <w:bCs/>
          <w:color w:val="002060"/>
        </w:rPr>
        <w:t>Moderatori</w:t>
      </w:r>
      <w:r w:rsidRPr="00BB6D45">
        <w:rPr>
          <w:rFonts w:ascii="Garamond" w:hAnsi="Garamond" w:cs="Kalinga"/>
          <w:color w:val="002060"/>
        </w:rPr>
        <w:t xml:space="preserve">: </w:t>
      </w:r>
      <w:r w:rsidR="00404952">
        <w:rPr>
          <w:rFonts w:ascii="Garamond" w:hAnsi="Garamond" w:cs="Kalinga"/>
          <w:iCs/>
          <w:color w:val="002060"/>
        </w:rPr>
        <w:t xml:space="preserve">Riccardo Samaritani – Marta Mandarà </w:t>
      </w:r>
    </w:p>
    <w:p w14:paraId="258DB925" w14:textId="77777777" w:rsidR="000E3DF5" w:rsidRPr="00BB6D45" w:rsidRDefault="000E3DF5" w:rsidP="000E3DF5">
      <w:pPr>
        <w:rPr>
          <w:rFonts w:ascii="Garamond" w:hAnsi="Garamond" w:cs="Kalinga"/>
          <w:color w:val="002060"/>
          <w:sz w:val="24"/>
          <w:szCs w:val="24"/>
        </w:rPr>
      </w:pPr>
    </w:p>
    <w:p w14:paraId="49047856" w14:textId="1CB39B61" w:rsidR="000E3DF5" w:rsidRPr="00BB6D45" w:rsidRDefault="00972AB6" w:rsidP="000E3DF5">
      <w:pPr>
        <w:rPr>
          <w:rFonts w:ascii="Garamond" w:hAnsi="Garamond" w:cs="Kalinga"/>
          <w:color w:val="002060"/>
          <w:sz w:val="24"/>
          <w:szCs w:val="24"/>
        </w:rPr>
      </w:pPr>
      <w:r>
        <w:rPr>
          <w:rFonts w:ascii="Garamond" w:hAnsi="Garamond" w:cs="Kalinga"/>
          <w:color w:val="002060"/>
          <w:sz w:val="24"/>
          <w:szCs w:val="24"/>
        </w:rPr>
        <w:t>14</w:t>
      </w:r>
      <w:r w:rsidR="000E3DF5" w:rsidRPr="00BB6D45">
        <w:rPr>
          <w:rFonts w:ascii="Garamond" w:hAnsi="Garamond" w:cs="Kalinga"/>
          <w:color w:val="002060"/>
          <w:sz w:val="24"/>
          <w:szCs w:val="24"/>
        </w:rPr>
        <w:t>.</w:t>
      </w:r>
      <w:r>
        <w:rPr>
          <w:rFonts w:ascii="Garamond" w:hAnsi="Garamond" w:cs="Kalinga"/>
          <w:color w:val="002060"/>
          <w:sz w:val="24"/>
          <w:szCs w:val="24"/>
        </w:rPr>
        <w:t>3</w:t>
      </w:r>
      <w:r w:rsidR="000E3DF5" w:rsidRPr="00BB6D45">
        <w:rPr>
          <w:rFonts w:ascii="Garamond" w:hAnsi="Garamond" w:cs="Kalinga"/>
          <w:color w:val="002060"/>
          <w:sz w:val="24"/>
          <w:szCs w:val="24"/>
        </w:rPr>
        <w:t>0     Stato dell’arte del</w:t>
      </w:r>
      <w:r w:rsidR="000E3DF5">
        <w:rPr>
          <w:rFonts w:ascii="Garamond" w:hAnsi="Garamond" w:cs="Kalinga"/>
          <w:color w:val="002060"/>
          <w:sz w:val="24"/>
          <w:szCs w:val="24"/>
        </w:rPr>
        <w:t xml:space="preserve"> trattamento della malattia HER2+ in stadio avanzato</w:t>
      </w:r>
      <w:r w:rsidR="000E3DF5" w:rsidRPr="00BB6D45">
        <w:rPr>
          <w:rFonts w:ascii="Garamond" w:hAnsi="Garamond" w:cs="Kalinga"/>
          <w:color w:val="002060"/>
          <w:sz w:val="24"/>
          <w:szCs w:val="24"/>
        </w:rPr>
        <w:t xml:space="preserve">: </w:t>
      </w:r>
      <w:r w:rsidR="000E3DF5">
        <w:rPr>
          <w:rFonts w:ascii="Garamond" w:hAnsi="Garamond" w:cs="Kalinga"/>
          <w:color w:val="002060"/>
          <w:sz w:val="24"/>
          <w:szCs w:val="24"/>
        </w:rPr>
        <w:t>anticorpi monoclonali, ADCs, e nuovi inibitori delle TKs</w:t>
      </w:r>
    </w:p>
    <w:p w14:paraId="4B89686A" w14:textId="6F754A7C" w:rsidR="000E3DF5" w:rsidRPr="00404952" w:rsidRDefault="000E3DF5" w:rsidP="000E3DF5">
      <w:pPr>
        <w:pStyle w:val="Standard"/>
        <w:rPr>
          <w:rFonts w:ascii="Garamond" w:hAnsi="Garamond" w:cs="Kalinga"/>
          <w:iCs/>
          <w:color w:val="002060"/>
        </w:rPr>
      </w:pPr>
      <w:r w:rsidRPr="00BB6D45">
        <w:rPr>
          <w:rFonts w:ascii="Garamond" w:hAnsi="Garamond" w:cs="Kalinga"/>
          <w:color w:val="002060"/>
        </w:rPr>
        <w:tab/>
      </w:r>
      <w:r w:rsidR="00E9573B" w:rsidRPr="00404952">
        <w:rPr>
          <w:rFonts w:ascii="Garamond" w:hAnsi="Garamond" w:cs="Kalinga"/>
          <w:iCs/>
          <w:color w:val="002060"/>
        </w:rPr>
        <w:t>Alessandra Fabi</w:t>
      </w:r>
    </w:p>
    <w:p w14:paraId="717776EF" w14:textId="77777777" w:rsidR="000E3DF5" w:rsidRPr="00BB6D45" w:rsidRDefault="000E3DF5" w:rsidP="000E3DF5">
      <w:pPr>
        <w:spacing w:line="276" w:lineRule="auto"/>
        <w:jc w:val="both"/>
        <w:rPr>
          <w:rFonts w:ascii="Garamond" w:hAnsi="Garamond" w:cs="Kalinga"/>
          <w:b/>
          <w:color w:val="002060"/>
          <w:sz w:val="24"/>
          <w:szCs w:val="24"/>
          <w:lang w:eastAsia="ar-SA"/>
        </w:rPr>
      </w:pPr>
    </w:p>
    <w:p w14:paraId="0F1A9328" w14:textId="48E131F1" w:rsidR="000E3DF5" w:rsidRPr="00BB6D45" w:rsidRDefault="00972AB6" w:rsidP="000E3DF5">
      <w:pPr>
        <w:spacing w:line="276" w:lineRule="auto"/>
        <w:jc w:val="both"/>
        <w:rPr>
          <w:rFonts w:ascii="Garamond" w:hAnsi="Garamond" w:cs="Kalinga"/>
          <w:bCs/>
          <w:color w:val="002060"/>
          <w:sz w:val="24"/>
          <w:szCs w:val="24"/>
          <w:lang w:eastAsia="ar-SA"/>
        </w:rPr>
      </w:pPr>
      <w:r>
        <w:rPr>
          <w:rFonts w:ascii="Garamond" w:hAnsi="Garamond" w:cs="Kalinga"/>
          <w:bCs/>
          <w:color w:val="002060"/>
          <w:sz w:val="24"/>
          <w:szCs w:val="24"/>
          <w:lang w:eastAsia="ar-SA"/>
        </w:rPr>
        <w:t>14</w:t>
      </w:r>
      <w:r w:rsidR="000E3DF5" w:rsidRPr="00BB6D45">
        <w:rPr>
          <w:rFonts w:ascii="Garamond" w:hAnsi="Garamond" w:cs="Kalinga"/>
          <w:bCs/>
          <w:color w:val="002060"/>
          <w:sz w:val="24"/>
          <w:szCs w:val="24"/>
          <w:lang w:eastAsia="ar-SA"/>
        </w:rPr>
        <w:t>.</w:t>
      </w:r>
      <w:r>
        <w:rPr>
          <w:rFonts w:ascii="Garamond" w:hAnsi="Garamond" w:cs="Kalinga"/>
          <w:bCs/>
          <w:color w:val="002060"/>
          <w:sz w:val="24"/>
          <w:szCs w:val="24"/>
          <w:lang w:eastAsia="ar-SA"/>
        </w:rPr>
        <w:t>5</w:t>
      </w:r>
      <w:r w:rsidR="000E3DF5" w:rsidRPr="00BB6D45">
        <w:rPr>
          <w:rFonts w:ascii="Garamond" w:hAnsi="Garamond" w:cs="Kalinga"/>
          <w:bCs/>
          <w:color w:val="002060"/>
          <w:sz w:val="24"/>
          <w:szCs w:val="24"/>
          <w:lang w:eastAsia="ar-SA"/>
        </w:rPr>
        <w:t>0     Tavoli di lavoro su caso clinico (</w:t>
      </w:r>
      <w:r w:rsidR="000E3DF5">
        <w:rPr>
          <w:rFonts w:ascii="Garamond" w:eastAsia="Calibri" w:hAnsi="Garamond" w:cs="Kalinga"/>
          <w:color w:val="002060"/>
          <w:sz w:val="24"/>
          <w:szCs w:val="24"/>
        </w:rPr>
        <w:t>6</w:t>
      </w:r>
      <w:r w:rsidR="000E3DF5" w:rsidRPr="00BB6D45">
        <w:rPr>
          <w:rFonts w:ascii="Garamond" w:eastAsia="Calibri" w:hAnsi="Garamond" w:cs="Kalinga"/>
          <w:color w:val="002060"/>
          <w:sz w:val="24"/>
          <w:szCs w:val="24"/>
        </w:rPr>
        <w:t xml:space="preserve"> tavoli da </w:t>
      </w:r>
      <w:r w:rsidR="000E3DF5">
        <w:rPr>
          <w:rFonts w:ascii="Garamond" w:eastAsia="Calibri" w:hAnsi="Garamond" w:cs="Kalinga"/>
          <w:color w:val="002060"/>
          <w:sz w:val="24"/>
          <w:szCs w:val="24"/>
        </w:rPr>
        <w:t>6</w:t>
      </w:r>
      <w:r w:rsidR="000E3DF5" w:rsidRPr="00BB6D45">
        <w:rPr>
          <w:rFonts w:ascii="Garamond" w:eastAsia="Calibri" w:hAnsi="Garamond" w:cs="Kalinga"/>
          <w:color w:val="002060"/>
          <w:sz w:val="24"/>
          <w:szCs w:val="24"/>
        </w:rPr>
        <w:t xml:space="preserve"> partecipanti ciascuno</w:t>
      </w:r>
      <w:r w:rsidR="000E3DF5" w:rsidRPr="00BB6D45">
        <w:rPr>
          <w:rFonts w:ascii="Garamond" w:hAnsi="Garamond" w:cs="Kalinga"/>
          <w:bCs/>
          <w:color w:val="002060"/>
          <w:sz w:val="24"/>
          <w:szCs w:val="24"/>
          <w:lang w:eastAsia="ar-SA"/>
        </w:rPr>
        <w:t>) con successivi snodi terapeutici</w:t>
      </w:r>
      <w:r w:rsidR="000E3DF5" w:rsidRPr="00BB6D45">
        <w:rPr>
          <w:rFonts w:ascii="Garamond" w:hAnsi="Garamond" w:cs="Kalinga"/>
          <w:bCs/>
          <w:color w:val="002060"/>
          <w:sz w:val="24"/>
          <w:szCs w:val="24"/>
          <w:lang w:eastAsia="ar-SA"/>
        </w:rPr>
        <w:tab/>
      </w:r>
    </w:p>
    <w:p w14:paraId="098C2167" w14:textId="77777777" w:rsidR="000E3DF5" w:rsidRPr="00BB6D45" w:rsidRDefault="000E3DF5" w:rsidP="000E3DF5">
      <w:pPr>
        <w:spacing w:line="276" w:lineRule="auto"/>
        <w:jc w:val="both"/>
        <w:rPr>
          <w:rFonts w:ascii="Garamond" w:hAnsi="Garamond" w:cs="Kalinga"/>
          <w:bCs/>
          <w:color w:val="002060"/>
          <w:sz w:val="24"/>
          <w:szCs w:val="24"/>
          <w:lang w:eastAsia="ar-SA"/>
        </w:rPr>
      </w:pPr>
    </w:p>
    <w:p w14:paraId="5FEA24EA" w14:textId="77777777" w:rsidR="000E3DF5" w:rsidRDefault="000E3DF5" w:rsidP="000E3DF5">
      <w:pPr>
        <w:spacing w:line="276" w:lineRule="auto"/>
        <w:jc w:val="both"/>
        <w:rPr>
          <w:rFonts w:ascii="Garamond" w:hAnsi="Garamond" w:cs="Kalinga"/>
          <w:bCs/>
          <w:i/>
          <w:iCs/>
          <w:color w:val="002060"/>
          <w:sz w:val="24"/>
          <w:szCs w:val="24"/>
          <w:lang w:eastAsia="ar-SA"/>
        </w:rPr>
      </w:pPr>
      <w:r>
        <w:rPr>
          <w:rFonts w:ascii="Garamond" w:hAnsi="Garamond" w:cs="Kalinga"/>
          <w:bCs/>
          <w:i/>
          <w:iCs/>
          <w:color w:val="002060"/>
          <w:sz w:val="24"/>
          <w:szCs w:val="24"/>
          <w:lang w:eastAsia="ar-SA"/>
        </w:rPr>
        <w:t xml:space="preserve">Caso clinico </w:t>
      </w:r>
    </w:p>
    <w:p w14:paraId="3496FD33" w14:textId="77777777" w:rsidR="000E3DF5" w:rsidRPr="00BB6D45" w:rsidRDefault="000E3DF5" w:rsidP="000E3DF5">
      <w:pPr>
        <w:spacing w:line="276" w:lineRule="auto"/>
        <w:jc w:val="both"/>
        <w:rPr>
          <w:rFonts w:ascii="Garamond" w:hAnsi="Garamond" w:cs="Kalinga"/>
          <w:bCs/>
          <w:i/>
          <w:iCs/>
          <w:color w:val="002060"/>
          <w:sz w:val="24"/>
          <w:szCs w:val="24"/>
          <w:lang w:eastAsia="ar-SA"/>
        </w:rPr>
      </w:pPr>
    </w:p>
    <w:p w14:paraId="1F7C5F5A" w14:textId="7D1A6D89" w:rsidR="000E3DF5" w:rsidRPr="00BB6D45" w:rsidRDefault="00972AB6" w:rsidP="000E3DF5">
      <w:pPr>
        <w:spacing w:line="276" w:lineRule="auto"/>
        <w:jc w:val="both"/>
        <w:rPr>
          <w:rFonts w:ascii="Garamond" w:hAnsi="Garamond" w:cs="Kalinga"/>
          <w:bCs/>
          <w:color w:val="002060"/>
          <w:sz w:val="24"/>
          <w:szCs w:val="24"/>
          <w:lang w:eastAsia="ar-SA"/>
        </w:rPr>
      </w:pPr>
      <w:r>
        <w:rPr>
          <w:rFonts w:ascii="Garamond" w:hAnsi="Garamond" w:cs="Kalinga"/>
          <w:bCs/>
          <w:color w:val="002060"/>
          <w:sz w:val="24"/>
          <w:szCs w:val="24"/>
          <w:lang w:eastAsia="ar-SA"/>
        </w:rPr>
        <w:t>15</w:t>
      </w:r>
      <w:r w:rsidR="000E3DF5" w:rsidRPr="00BB6D45">
        <w:rPr>
          <w:rFonts w:ascii="Garamond" w:hAnsi="Garamond" w:cs="Kalinga"/>
          <w:bCs/>
          <w:color w:val="002060"/>
          <w:sz w:val="24"/>
          <w:szCs w:val="24"/>
          <w:lang w:eastAsia="ar-SA"/>
        </w:rPr>
        <w:t xml:space="preserve">.40 </w:t>
      </w:r>
      <w:r w:rsidR="000E3DF5" w:rsidRPr="00BB6D45">
        <w:rPr>
          <w:rFonts w:ascii="Garamond" w:hAnsi="Garamond" w:cs="Kalinga"/>
          <w:bCs/>
          <w:color w:val="002060"/>
          <w:sz w:val="24"/>
          <w:szCs w:val="24"/>
          <w:lang w:eastAsia="ar-SA"/>
        </w:rPr>
        <w:tab/>
      </w:r>
      <w:r w:rsidR="00A522A9" w:rsidRPr="00BB6D45">
        <w:rPr>
          <w:rFonts w:ascii="Garamond" w:hAnsi="Garamond" w:cs="Kalinga"/>
          <w:color w:val="002060"/>
          <w:sz w:val="24"/>
          <w:szCs w:val="24"/>
        </w:rPr>
        <w:t>Debriefing</w:t>
      </w:r>
      <w:r w:rsidR="00A522A9" w:rsidRPr="00BB6D45">
        <w:rPr>
          <w:rFonts w:ascii="Garamond" w:hAnsi="Garamond" w:cs="Kalinga"/>
          <w:bCs/>
          <w:color w:val="002060"/>
          <w:sz w:val="24"/>
          <w:szCs w:val="24"/>
          <w:lang w:eastAsia="ar-SA"/>
        </w:rPr>
        <w:t xml:space="preserve"> </w:t>
      </w:r>
      <w:r w:rsidR="000E3DF5" w:rsidRPr="00BB6D45">
        <w:rPr>
          <w:rFonts w:ascii="Garamond" w:hAnsi="Garamond" w:cs="Kalinga"/>
          <w:bCs/>
          <w:color w:val="002060"/>
          <w:sz w:val="24"/>
          <w:szCs w:val="24"/>
          <w:lang w:eastAsia="ar-SA"/>
        </w:rPr>
        <w:t>su quanto emerso durante il caso clinico interattivo</w:t>
      </w:r>
    </w:p>
    <w:p w14:paraId="0162C0AA" w14:textId="27F21E33" w:rsidR="000E3DF5" w:rsidRPr="00404952" w:rsidRDefault="000E3DF5" w:rsidP="000E3DF5">
      <w:pPr>
        <w:spacing w:line="276" w:lineRule="auto"/>
        <w:jc w:val="both"/>
        <w:rPr>
          <w:rFonts w:ascii="Garamond" w:hAnsi="Garamond" w:cs="Kalinga"/>
          <w:bCs/>
          <w:iCs/>
          <w:color w:val="002060"/>
          <w:sz w:val="24"/>
          <w:szCs w:val="24"/>
          <w:lang w:eastAsia="ar-SA"/>
        </w:rPr>
      </w:pPr>
      <w:r w:rsidRPr="00BB6D45">
        <w:rPr>
          <w:rFonts w:ascii="Garamond" w:hAnsi="Garamond" w:cs="Kalinga"/>
          <w:bCs/>
          <w:color w:val="002060"/>
          <w:sz w:val="24"/>
          <w:szCs w:val="24"/>
          <w:lang w:eastAsia="ar-SA"/>
        </w:rPr>
        <w:tab/>
      </w:r>
      <w:r w:rsidR="00404952">
        <w:rPr>
          <w:rFonts w:ascii="Garamond" w:hAnsi="Garamond" w:cs="Kalinga"/>
          <w:bCs/>
          <w:iCs/>
          <w:color w:val="002060"/>
          <w:sz w:val="24"/>
          <w:szCs w:val="24"/>
          <w:lang w:eastAsia="ar-SA"/>
        </w:rPr>
        <w:t>Giuseppina Sarobba</w:t>
      </w:r>
    </w:p>
    <w:p w14:paraId="68CFD729" w14:textId="77777777" w:rsidR="009C70EF" w:rsidRDefault="009C70EF" w:rsidP="007626F4">
      <w:pPr>
        <w:rPr>
          <w:rFonts w:ascii="Garamond" w:hAnsi="Garamond" w:cs="Kalinga"/>
          <w:iCs/>
          <w:color w:val="002060"/>
          <w:sz w:val="24"/>
          <w:szCs w:val="24"/>
        </w:rPr>
      </w:pPr>
    </w:p>
    <w:p w14:paraId="3710750D" w14:textId="4F5C5BE1" w:rsidR="00FD3EC3" w:rsidRDefault="00FD3EC3" w:rsidP="00FD3EC3">
      <w:pPr>
        <w:jc w:val="center"/>
        <w:rPr>
          <w:rFonts w:ascii="Garamond" w:eastAsia="Calibri" w:hAnsi="Garamond" w:cs="Kalinga"/>
          <w:b/>
          <w:bCs/>
          <w:color w:val="002060"/>
          <w:sz w:val="24"/>
          <w:szCs w:val="24"/>
        </w:rPr>
      </w:pPr>
      <w:r>
        <w:rPr>
          <w:rFonts w:ascii="Garamond" w:eastAsia="Calibri" w:hAnsi="Garamond" w:cs="Kalinga"/>
          <w:b/>
          <w:bCs/>
          <w:color w:val="002060"/>
          <w:sz w:val="24"/>
          <w:szCs w:val="24"/>
        </w:rPr>
        <w:t>VI</w:t>
      </w:r>
      <w:r>
        <w:rPr>
          <w:rFonts w:ascii="Garamond" w:eastAsia="Calibri" w:hAnsi="Garamond" w:cs="Kalinga"/>
          <w:b/>
          <w:bCs/>
          <w:color w:val="002060"/>
          <w:sz w:val="24"/>
          <w:szCs w:val="24"/>
        </w:rPr>
        <w:t>I</w:t>
      </w:r>
      <w:r>
        <w:rPr>
          <w:rFonts w:ascii="Garamond" w:eastAsia="Calibri" w:hAnsi="Garamond" w:cs="Kalinga"/>
          <w:b/>
          <w:bCs/>
          <w:color w:val="002060"/>
          <w:sz w:val="24"/>
          <w:szCs w:val="24"/>
        </w:rPr>
        <w:t xml:space="preserve"> </w:t>
      </w:r>
      <w:r w:rsidRPr="00BB6D45">
        <w:rPr>
          <w:rFonts w:ascii="Garamond" w:eastAsia="Calibri" w:hAnsi="Garamond" w:cs="Kalinga"/>
          <w:b/>
          <w:bCs/>
          <w:color w:val="002060"/>
          <w:sz w:val="24"/>
          <w:szCs w:val="24"/>
        </w:rPr>
        <w:t xml:space="preserve"> SESSIONE:</w:t>
      </w:r>
    </w:p>
    <w:p w14:paraId="038DE684" w14:textId="6049ACF1" w:rsidR="00FD3EC3" w:rsidRDefault="00FD3EC3" w:rsidP="00FD3EC3">
      <w:pPr>
        <w:rPr>
          <w:rFonts w:ascii="Garamond" w:eastAsia="Calibri" w:hAnsi="Garamond" w:cs="Kalinga"/>
          <w:b/>
          <w:bCs/>
          <w:color w:val="002060"/>
          <w:sz w:val="24"/>
          <w:szCs w:val="24"/>
        </w:rPr>
      </w:pPr>
      <w:r>
        <w:rPr>
          <w:rFonts w:ascii="Garamond" w:eastAsia="Calibri" w:hAnsi="Garamond" w:cs="Kalinga"/>
          <w:b/>
          <w:bCs/>
          <w:color w:val="002060"/>
          <w:sz w:val="24"/>
          <w:szCs w:val="24"/>
        </w:rPr>
        <w:t xml:space="preserve">DONNAROSA: UNA COMUNITA’ DI PROFESSIONISTI ONLINE PER LA SECOND OPINION ONCOLOGICA </w:t>
      </w:r>
    </w:p>
    <w:p w14:paraId="11EDBA4E" w14:textId="77777777" w:rsidR="00FD3EC3" w:rsidRDefault="00FD3EC3" w:rsidP="00FD3EC3">
      <w:pPr>
        <w:rPr>
          <w:rFonts w:ascii="Garamond" w:hAnsi="Garamond" w:cs="Kalinga"/>
          <w:b/>
          <w:bCs/>
          <w:color w:val="002060"/>
        </w:rPr>
      </w:pPr>
    </w:p>
    <w:p w14:paraId="55D0B9E9" w14:textId="0B6474F1" w:rsidR="00FD3EC3" w:rsidRPr="00BB6D45" w:rsidRDefault="00FD3EC3" w:rsidP="00FD3EC3">
      <w:pPr>
        <w:pStyle w:val="Standard"/>
        <w:rPr>
          <w:rFonts w:ascii="Garamond" w:hAnsi="Garamond" w:cs="Kalinga"/>
          <w:i/>
          <w:color w:val="002060"/>
        </w:rPr>
      </w:pPr>
      <w:r w:rsidRPr="00C43774">
        <w:rPr>
          <w:rFonts w:ascii="Garamond" w:hAnsi="Garamond" w:cs="Kalinga"/>
          <w:b/>
          <w:bCs/>
          <w:color w:val="002060"/>
        </w:rPr>
        <w:t>Moderatori</w:t>
      </w:r>
      <w:r w:rsidRPr="00BB6D45">
        <w:rPr>
          <w:rFonts w:ascii="Garamond" w:hAnsi="Garamond" w:cs="Kalinga"/>
          <w:color w:val="002060"/>
        </w:rPr>
        <w:t xml:space="preserve">: </w:t>
      </w:r>
      <w:r>
        <w:rPr>
          <w:rFonts w:ascii="Garamond" w:hAnsi="Garamond" w:cs="Kalinga"/>
          <w:iCs/>
          <w:color w:val="002060"/>
        </w:rPr>
        <w:t>Antonella Ferro</w:t>
      </w:r>
      <w:r>
        <w:rPr>
          <w:rFonts w:ascii="Garamond" w:hAnsi="Garamond" w:cs="Kalinga"/>
          <w:iCs/>
          <w:color w:val="002060"/>
        </w:rPr>
        <w:t xml:space="preserve"> – </w:t>
      </w:r>
      <w:r>
        <w:rPr>
          <w:rFonts w:ascii="Garamond" w:hAnsi="Garamond" w:cs="Kalinga"/>
          <w:iCs/>
          <w:color w:val="002060"/>
        </w:rPr>
        <w:t>Laura Cortesi</w:t>
      </w:r>
      <w:r>
        <w:rPr>
          <w:rFonts w:ascii="Garamond" w:hAnsi="Garamond" w:cs="Kalinga"/>
          <w:iCs/>
          <w:color w:val="002060"/>
        </w:rPr>
        <w:t xml:space="preserve"> </w:t>
      </w:r>
    </w:p>
    <w:p w14:paraId="55346342" w14:textId="77777777" w:rsidR="00FD3EC3" w:rsidRPr="00FD3EC3" w:rsidRDefault="00FD3EC3" w:rsidP="007626F4">
      <w:pPr>
        <w:rPr>
          <w:rFonts w:ascii="Garamond" w:eastAsia="Calibri" w:hAnsi="Garamond" w:cs="Kalinga"/>
          <w:b/>
          <w:bCs/>
          <w:color w:val="002060"/>
          <w:sz w:val="24"/>
          <w:szCs w:val="24"/>
        </w:rPr>
      </w:pPr>
    </w:p>
    <w:p w14:paraId="3D578CB2" w14:textId="77777777" w:rsidR="002F0A69" w:rsidRDefault="002F0A69" w:rsidP="007626F4">
      <w:pPr>
        <w:rPr>
          <w:rFonts w:ascii="Garamond" w:eastAsia="Calibri" w:hAnsi="Garamond" w:cs="Kalinga"/>
          <w:color w:val="002060"/>
          <w:sz w:val="24"/>
          <w:szCs w:val="24"/>
          <w:lang w:eastAsia="ar-SA"/>
        </w:rPr>
      </w:pPr>
    </w:p>
    <w:p w14:paraId="187B4963" w14:textId="450C5978" w:rsidR="002F0A69" w:rsidRDefault="002F0A69" w:rsidP="007626F4">
      <w:pPr>
        <w:rPr>
          <w:rFonts w:ascii="Garamond" w:eastAsia="Calibri" w:hAnsi="Garamond" w:cs="Kalinga"/>
          <w:color w:val="002060"/>
          <w:sz w:val="24"/>
          <w:szCs w:val="24"/>
          <w:lang w:eastAsia="ar-SA"/>
        </w:rPr>
      </w:pPr>
      <w:r>
        <w:rPr>
          <w:rFonts w:ascii="Garamond" w:eastAsia="Calibri" w:hAnsi="Garamond" w:cs="Kalinga"/>
          <w:color w:val="002060"/>
          <w:sz w:val="24"/>
          <w:szCs w:val="24"/>
          <w:lang w:eastAsia="ar-SA"/>
        </w:rPr>
        <w:t>16.00 “Una valutazione collaborativa dopo 6 anni di esperienza DonnaRosa”.</w:t>
      </w:r>
    </w:p>
    <w:p w14:paraId="1B0F0469" w14:textId="790C5B86" w:rsidR="002F0A69" w:rsidRDefault="002F0A69" w:rsidP="002F0A69">
      <w:pPr>
        <w:ind w:firstLine="708"/>
        <w:rPr>
          <w:rFonts w:ascii="Garamond" w:eastAsia="Calibri" w:hAnsi="Garamond" w:cs="Kalinga"/>
          <w:color w:val="002060"/>
          <w:sz w:val="24"/>
          <w:szCs w:val="24"/>
          <w:lang w:eastAsia="ar-SA"/>
        </w:rPr>
      </w:pPr>
      <w:r>
        <w:rPr>
          <w:rFonts w:ascii="Garamond" w:eastAsia="Calibri" w:hAnsi="Garamond" w:cs="Kalinga"/>
          <w:color w:val="002060"/>
          <w:sz w:val="24"/>
          <w:szCs w:val="24"/>
          <w:lang w:eastAsia="ar-SA"/>
        </w:rPr>
        <w:t>Enrico Maria Piras, Roberto Lusardi, Micol Bronzini.</w:t>
      </w:r>
    </w:p>
    <w:p w14:paraId="4384046A" w14:textId="77777777" w:rsidR="002F0A69" w:rsidRDefault="002F0A69" w:rsidP="007626F4">
      <w:pPr>
        <w:rPr>
          <w:rFonts w:ascii="Garamond" w:eastAsia="Calibri" w:hAnsi="Garamond" w:cs="Kalinga"/>
          <w:color w:val="002060"/>
          <w:sz w:val="24"/>
          <w:szCs w:val="24"/>
          <w:lang w:eastAsia="ar-SA"/>
        </w:rPr>
      </w:pPr>
    </w:p>
    <w:p w14:paraId="2F35AAAF" w14:textId="77777777" w:rsidR="002F0A69" w:rsidRDefault="002F0A69" w:rsidP="007626F4">
      <w:pPr>
        <w:rPr>
          <w:rFonts w:ascii="Garamond" w:eastAsia="Calibri" w:hAnsi="Garamond" w:cs="Kalinga"/>
          <w:color w:val="002060"/>
          <w:sz w:val="24"/>
          <w:szCs w:val="24"/>
          <w:lang w:eastAsia="ar-SA"/>
        </w:rPr>
      </w:pPr>
    </w:p>
    <w:p w14:paraId="4A54FA39" w14:textId="77777777" w:rsidR="002F0A69" w:rsidRDefault="002F0A69" w:rsidP="007626F4">
      <w:pPr>
        <w:rPr>
          <w:rFonts w:ascii="Garamond" w:eastAsia="Calibri" w:hAnsi="Garamond" w:cs="Kalinga"/>
          <w:color w:val="002060"/>
          <w:sz w:val="24"/>
          <w:szCs w:val="24"/>
          <w:lang w:eastAsia="ar-SA"/>
        </w:rPr>
      </w:pPr>
    </w:p>
    <w:p w14:paraId="79543FDC" w14:textId="5065D440" w:rsidR="007626F4" w:rsidRPr="00BB6D45" w:rsidRDefault="00972AB6" w:rsidP="007626F4">
      <w:pPr>
        <w:rPr>
          <w:rFonts w:ascii="Garamond" w:eastAsia="Calibri" w:hAnsi="Garamond" w:cs="Kalinga"/>
          <w:color w:val="002060"/>
          <w:sz w:val="24"/>
          <w:szCs w:val="24"/>
        </w:rPr>
      </w:pPr>
      <w:r>
        <w:rPr>
          <w:rFonts w:ascii="Garamond" w:eastAsia="Calibri" w:hAnsi="Garamond" w:cs="Kalinga"/>
          <w:color w:val="002060"/>
          <w:sz w:val="24"/>
          <w:szCs w:val="24"/>
          <w:lang w:eastAsia="ar-SA"/>
        </w:rPr>
        <w:t>16</w:t>
      </w:r>
      <w:r w:rsidR="007626F4" w:rsidRPr="00BB6D45">
        <w:rPr>
          <w:rFonts w:ascii="Garamond" w:eastAsia="Calibri" w:hAnsi="Garamond" w:cs="Kalinga"/>
          <w:color w:val="002060"/>
          <w:sz w:val="24"/>
          <w:szCs w:val="24"/>
          <w:lang w:eastAsia="ar-SA"/>
        </w:rPr>
        <w:t>:</w:t>
      </w:r>
      <w:r w:rsidR="002F0A69">
        <w:rPr>
          <w:rFonts w:ascii="Garamond" w:eastAsia="Calibri" w:hAnsi="Garamond" w:cs="Kalinga"/>
          <w:color w:val="002060"/>
          <w:sz w:val="24"/>
          <w:szCs w:val="24"/>
          <w:lang w:eastAsia="ar-SA"/>
        </w:rPr>
        <w:t>30</w:t>
      </w:r>
      <w:r w:rsidR="007626F4" w:rsidRPr="00BB6D45">
        <w:rPr>
          <w:rFonts w:ascii="Garamond" w:eastAsia="Calibri" w:hAnsi="Garamond" w:cs="Kalinga"/>
          <w:color w:val="002060"/>
          <w:sz w:val="24"/>
          <w:szCs w:val="24"/>
          <w:lang w:eastAsia="ar-SA"/>
        </w:rPr>
        <w:tab/>
      </w:r>
      <w:r w:rsidR="002F0A69">
        <w:rPr>
          <w:rFonts w:ascii="Garamond" w:eastAsia="Calibri" w:hAnsi="Garamond" w:cs="Kalinga"/>
          <w:color w:val="002060"/>
          <w:sz w:val="24"/>
          <w:szCs w:val="24"/>
        </w:rPr>
        <w:t>C</w:t>
      </w:r>
      <w:r w:rsidR="007626F4" w:rsidRPr="00BB6D45">
        <w:rPr>
          <w:rFonts w:ascii="Garamond" w:eastAsia="Calibri" w:hAnsi="Garamond" w:cs="Kalinga"/>
          <w:color w:val="002060"/>
          <w:sz w:val="24"/>
          <w:szCs w:val="24"/>
        </w:rPr>
        <w:t>onclusione dei lavori</w:t>
      </w:r>
    </w:p>
    <w:p w14:paraId="68C40D7C" w14:textId="42E49F9A" w:rsidR="006D50CF" w:rsidRPr="00BB6D45" w:rsidRDefault="006D50CF" w:rsidP="006D50CF">
      <w:pPr>
        <w:pStyle w:val="Standard"/>
        <w:rPr>
          <w:rFonts w:ascii="Garamond" w:hAnsi="Garamond" w:cs="Kalinga"/>
          <w:i/>
          <w:color w:val="002060"/>
        </w:rPr>
      </w:pPr>
      <w:r w:rsidRPr="00404952">
        <w:rPr>
          <w:rFonts w:ascii="Garamond" w:hAnsi="Garamond" w:cs="Kalinga"/>
          <w:color w:val="002060"/>
        </w:rPr>
        <w:t xml:space="preserve">Catia Angiolini, Laura Cortesi, Sara Donati </w:t>
      </w:r>
      <w:r w:rsidR="00F22580">
        <w:rPr>
          <w:rFonts w:ascii="Garamond" w:hAnsi="Garamond" w:cs="Kalinga"/>
          <w:color w:val="002060"/>
        </w:rPr>
        <w:t>Antonella</w:t>
      </w:r>
      <w:r w:rsidRPr="00404952">
        <w:rPr>
          <w:rFonts w:ascii="Garamond" w:hAnsi="Garamond" w:cs="Kalinga"/>
          <w:color w:val="002060"/>
        </w:rPr>
        <w:t xml:space="preserve"> Ferro</w:t>
      </w:r>
      <w:r>
        <w:rPr>
          <w:rFonts w:ascii="Garamond" w:hAnsi="Garamond" w:cs="Kalinga"/>
          <w:color w:val="002060"/>
        </w:rPr>
        <w:t xml:space="preserve"> </w:t>
      </w:r>
    </w:p>
    <w:p w14:paraId="444646AE" w14:textId="77777777" w:rsidR="006D50CF" w:rsidRPr="00BB6D45" w:rsidRDefault="006D50CF" w:rsidP="006D50CF">
      <w:pPr>
        <w:pStyle w:val="Standard"/>
        <w:ind w:left="424" w:firstLine="992"/>
        <w:rPr>
          <w:rFonts w:ascii="Garamond" w:hAnsi="Garamond" w:cs="Kalinga"/>
          <w:i/>
          <w:color w:val="002060"/>
        </w:rPr>
      </w:pPr>
    </w:p>
    <w:p w14:paraId="439C339D" w14:textId="77777777" w:rsidR="007626F4" w:rsidRPr="00BB6D45" w:rsidRDefault="007626F4" w:rsidP="007626F4">
      <w:pPr>
        <w:pStyle w:val="Standard"/>
        <w:ind w:left="424" w:firstLine="992"/>
        <w:rPr>
          <w:rFonts w:ascii="Garamond" w:hAnsi="Garamond" w:cs="Kalinga"/>
          <w:i/>
          <w:color w:val="002060"/>
        </w:rPr>
      </w:pPr>
    </w:p>
    <w:p w14:paraId="5A74EEFE" w14:textId="27144159" w:rsidR="007626F4" w:rsidRPr="00BB6D45" w:rsidRDefault="00972AB6" w:rsidP="007626F4">
      <w:pPr>
        <w:rPr>
          <w:rFonts w:ascii="Garamond" w:eastAsia="Calibri" w:hAnsi="Garamond" w:cs="Kalinga"/>
          <w:color w:val="002060"/>
          <w:sz w:val="24"/>
          <w:szCs w:val="24"/>
          <w:lang w:eastAsia="ar-SA"/>
        </w:rPr>
      </w:pPr>
      <w:r>
        <w:rPr>
          <w:rFonts w:ascii="Garamond" w:eastAsia="Calibri" w:hAnsi="Garamond" w:cs="Kalinga"/>
          <w:color w:val="002060"/>
          <w:sz w:val="24"/>
          <w:szCs w:val="24"/>
        </w:rPr>
        <w:t>16</w:t>
      </w:r>
      <w:r w:rsidR="007626F4" w:rsidRPr="00BB6D45">
        <w:rPr>
          <w:rFonts w:ascii="Garamond" w:eastAsia="Calibri" w:hAnsi="Garamond" w:cs="Kalinga"/>
          <w:color w:val="002060"/>
          <w:sz w:val="24"/>
          <w:szCs w:val="24"/>
        </w:rPr>
        <w:t>.</w:t>
      </w:r>
      <w:r w:rsidR="002F0A69">
        <w:rPr>
          <w:rFonts w:ascii="Garamond" w:eastAsia="Calibri" w:hAnsi="Garamond" w:cs="Kalinga"/>
          <w:color w:val="002060"/>
          <w:sz w:val="24"/>
          <w:szCs w:val="24"/>
        </w:rPr>
        <w:t>40</w:t>
      </w:r>
      <w:r w:rsidR="007626F4" w:rsidRPr="00BB6D45">
        <w:rPr>
          <w:rFonts w:ascii="Garamond" w:eastAsia="Calibri" w:hAnsi="Garamond" w:cs="Kalinga"/>
          <w:color w:val="002060"/>
          <w:sz w:val="24"/>
          <w:szCs w:val="24"/>
        </w:rPr>
        <w:tab/>
        <w:t>Compilazione questionari ECM</w:t>
      </w:r>
    </w:p>
    <w:p w14:paraId="530161C3" w14:textId="77777777" w:rsidR="007626F4" w:rsidRPr="00BB6D45" w:rsidRDefault="007626F4" w:rsidP="007626F4">
      <w:pPr>
        <w:rPr>
          <w:rFonts w:ascii="Garamond" w:eastAsia="Calibri" w:hAnsi="Garamond" w:cs="Kalinga"/>
          <w:color w:val="002060"/>
          <w:sz w:val="24"/>
          <w:szCs w:val="24"/>
        </w:rPr>
      </w:pPr>
    </w:p>
    <w:p w14:paraId="785F7151" w14:textId="77777777" w:rsidR="007626F4" w:rsidRPr="00BB6D45" w:rsidRDefault="007626F4" w:rsidP="007626F4">
      <w:pPr>
        <w:rPr>
          <w:rFonts w:ascii="Garamond" w:hAnsi="Garamond" w:cs="Kalinga"/>
          <w:b/>
          <w:i/>
          <w:color w:val="002060"/>
          <w:sz w:val="24"/>
          <w:szCs w:val="24"/>
          <w:u w:val="single"/>
        </w:rPr>
      </w:pPr>
    </w:p>
    <w:p w14:paraId="1E404094" w14:textId="1F03F3BE" w:rsidR="00C43774" w:rsidRDefault="00C43774">
      <w:pPr>
        <w:spacing w:after="160" w:line="259" w:lineRule="auto"/>
        <w:rPr>
          <w:rFonts w:ascii="Garamond" w:hAnsi="Garamond" w:cs="Kalinga"/>
          <w:b/>
          <w:i/>
          <w:color w:val="002060"/>
          <w:sz w:val="24"/>
          <w:szCs w:val="24"/>
          <w:u w:val="single"/>
        </w:rPr>
      </w:pPr>
    </w:p>
    <w:p w14:paraId="008B2BC3" w14:textId="265822EA" w:rsidR="007626F4" w:rsidRPr="00BB6D45" w:rsidRDefault="007626F4" w:rsidP="007626F4">
      <w:pPr>
        <w:rPr>
          <w:rFonts w:ascii="Garamond" w:hAnsi="Garamond" w:cs="Kalinga"/>
          <w:b/>
          <w:i/>
          <w:color w:val="002060"/>
          <w:sz w:val="24"/>
          <w:szCs w:val="24"/>
          <w:u w:val="single"/>
        </w:rPr>
      </w:pPr>
      <w:r w:rsidRPr="00BB6D45">
        <w:rPr>
          <w:rFonts w:ascii="Garamond" w:hAnsi="Garamond" w:cs="Kalinga"/>
          <w:b/>
          <w:i/>
          <w:color w:val="002060"/>
          <w:sz w:val="24"/>
          <w:szCs w:val="24"/>
          <w:u w:val="single"/>
        </w:rPr>
        <w:t>RESPONSABILI SCIENTIFICHE:</w:t>
      </w:r>
    </w:p>
    <w:p w14:paraId="16583C7D" w14:textId="77777777" w:rsidR="00C43774" w:rsidRDefault="00C43774" w:rsidP="007626F4">
      <w:pPr>
        <w:rPr>
          <w:rFonts w:ascii="Garamond" w:hAnsi="Garamond" w:cs="Kalinga"/>
          <w:b/>
          <w:i/>
          <w:color w:val="002060"/>
          <w:sz w:val="24"/>
          <w:szCs w:val="24"/>
        </w:rPr>
      </w:pPr>
    </w:p>
    <w:p w14:paraId="0E4D5BDE" w14:textId="77777777" w:rsidR="00ED316B" w:rsidRPr="00BB6D45" w:rsidRDefault="00ED316B" w:rsidP="00ED316B">
      <w:pPr>
        <w:rPr>
          <w:rFonts w:ascii="Garamond" w:hAnsi="Garamond" w:cs="Kalinga"/>
          <w:b/>
          <w:i/>
          <w:color w:val="002060"/>
          <w:sz w:val="24"/>
          <w:szCs w:val="24"/>
        </w:rPr>
      </w:pPr>
      <w:r w:rsidRPr="00BB6D45">
        <w:rPr>
          <w:rFonts w:ascii="Garamond" w:hAnsi="Garamond" w:cs="Kalinga"/>
          <w:b/>
          <w:i/>
          <w:color w:val="002060"/>
          <w:sz w:val="24"/>
          <w:szCs w:val="24"/>
        </w:rPr>
        <w:t xml:space="preserve">Dott.sa </w:t>
      </w:r>
      <w:r>
        <w:rPr>
          <w:rFonts w:ascii="Garamond" w:hAnsi="Garamond" w:cs="Kalinga"/>
          <w:b/>
          <w:i/>
          <w:color w:val="002060"/>
          <w:sz w:val="24"/>
          <w:szCs w:val="24"/>
        </w:rPr>
        <w:t>Catia Angiolini</w:t>
      </w:r>
    </w:p>
    <w:p w14:paraId="48C9FDE8" w14:textId="77777777" w:rsidR="00ED316B" w:rsidRPr="00BB6D45" w:rsidRDefault="00ED316B" w:rsidP="00ED316B">
      <w:pPr>
        <w:rPr>
          <w:rFonts w:ascii="Garamond" w:hAnsi="Garamond" w:cs="Kalinga"/>
          <w:color w:val="002060"/>
          <w:sz w:val="24"/>
          <w:szCs w:val="24"/>
        </w:rPr>
      </w:pPr>
      <w:r w:rsidRPr="00BB6D45">
        <w:rPr>
          <w:rFonts w:ascii="Garamond" w:hAnsi="Garamond" w:cs="Kalinga"/>
          <w:color w:val="002060"/>
          <w:sz w:val="24"/>
          <w:szCs w:val="24"/>
        </w:rPr>
        <w:t>Laurea in Medicina e Chirurgia</w:t>
      </w:r>
    </w:p>
    <w:p w14:paraId="081E9835" w14:textId="77777777" w:rsidR="00ED316B" w:rsidRPr="00BB6D45" w:rsidRDefault="00ED316B" w:rsidP="00ED316B">
      <w:pPr>
        <w:rPr>
          <w:rFonts w:ascii="Garamond" w:hAnsi="Garamond" w:cs="Kalinga"/>
          <w:color w:val="002060"/>
          <w:sz w:val="24"/>
          <w:szCs w:val="24"/>
        </w:rPr>
      </w:pPr>
      <w:r w:rsidRPr="00BB6D45">
        <w:rPr>
          <w:rFonts w:ascii="Garamond" w:hAnsi="Garamond" w:cs="Kalinga"/>
          <w:color w:val="002060"/>
          <w:sz w:val="24"/>
          <w:szCs w:val="24"/>
        </w:rPr>
        <w:t>Specializzazione in Oncologia Medica</w:t>
      </w:r>
    </w:p>
    <w:p w14:paraId="18C1E473" w14:textId="77777777" w:rsidR="00ED316B" w:rsidRDefault="00ED316B" w:rsidP="00ED316B">
      <w:pPr>
        <w:rPr>
          <w:rFonts w:ascii="Garamond" w:hAnsi="Garamond" w:cs="Kalinga"/>
          <w:color w:val="002060"/>
          <w:sz w:val="24"/>
          <w:szCs w:val="24"/>
        </w:rPr>
      </w:pPr>
      <w:r w:rsidRPr="00BB6D45">
        <w:rPr>
          <w:rFonts w:ascii="Garamond" w:hAnsi="Garamond" w:cs="Kalinga"/>
          <w:color w:val="002060"/>
          <w:sz w:val="24"/>
          <w:szCs w:val="24"/>
        </w:rPr>
        <w:t>Dirigente Medico di Oncologia</w:t>
      </w:r>
    </w:p>
    <w:p w14:paraId="6165D648" w14:textId="77777777" w:rsidR="00ED316B" w:rsidRPr="00BB6D45" w:rsidRDefault="00ED316B" w:rsidP="00ED316B">
      <w:pPr>
        <w:rPr>
          <w:rFonts w:ascii="Garamond" w:hAnsi="Garamond" w:cs="Kalinga"/>
          <w:color w:val="002060"/>
          <w:sz w:val="24"/>
          <w:szCs w:val="24"/>
        </w:rPr>
      </w:pPr>
      <w:r>
        <w:rPr>
          <w:rFonts w:ascii="Garamond" w:hAnsi="Garamond" w:cs="Kalinga"/>
          <w:color w:val="002060"/>
          <w:sz w:val="24"/>
          <w:szCs w:val="24"/>
        </w:rPr>
        <w:t>Direttore SODs Oncologia della Mammella</w:t>
      </w:r>
    </w:p>
    <w:p w14:paraId="1ADA8570" w14:textId="77777777" w:rsidR="00ED316B" w:rsidRDefault="00ED316B" w:rsidP="00ED316B">
      <w:pPr>
        <w:rPr>
          <w:rFonts w:ascii="Garamond" w:hAnsi="Garamond" w:cs="Kalinga"/>
          <w:color w:val="002060"/>
          <w:sz w:val="24"/>
          <w:szCs w:val="24"/>
        </w:rPr>
      </w:pPr>
      <w:r w:rsidRPr="00BB6D45">
        <w:rPr>
          <w:rFonts w:ascii="Garamond" w:hAnsi="Garamond" w:cs="Kalinga"/>
          <w:color w:val="002060"/>
          <w:sz w:val="24"/>
          <w:szCs w:val="24"/>
        </w:rPr>
        <w:t>Azienda Ospedalier</w:t>
      </w:r>
      <w:r>
        <w:rPr>
          <w:rFonts w:ascii="Garamond" w:hAnsi="Garamond" w:cs="Kalinga"/>
          <w:color w:val="002060"/>
          <w:sz w:val="24"/>
          <w:szCs w:val="24"/>
        </w:rPr>
        <w:t>o</w:t>
      </w:r>
      <w:r w:rsidRPr="00BB6D45">
        <w:rPr>
          <w:rFonts w:ascii="Garamond" w:hAnsi="Garamond" w:cs="Kalinga"/>
          <w:color w:val="002060"/>
          <w:sz w:val="24"/>
          <w:szCs w:val="24"/>
        </w:rPr>
        <w:t xml:space="preserve"> Universitaria </w:t>
      </w:r>
      <w:r>
        <w:rPr>
          <w:rFonts w:ascii="Garamond" w:hAnsi="Garamond" w:cs="Kalinga"/>
          <w:color w:val="002060"/>
          <w:sz w:val="24"/>
          <w:szCs w:val="24"/>
        </w:rPr>
        <w:t>Careggi, Firenze</w:t>
      </w:r>
    </w:p>
    <w:p w14:paraId="4C3DE823" w14:textId="77777777" w:rsidR="00ED316B" w:rsidRDefault="00ED316B" w:rsidP="00ED316B">
      <w:pPr>
        <w:rPr>
          <w:rFonts w:ascii="Garamond" w:hAnsi="Garamond" w:cs="Kalinga"/>
          <w:color w:val="002060"/>
          <w:sz w:val="24"/>
          <w:szCs w:val="24"/>
        </w:rPr>
      </w:pPr>
    </w:p>
    <w:p w14:paraId="761A8AB7" w14:textId="21FA31E1" w:rsidR="007626F4" w:rsidRPr="00BB6D45" w:rsidRDefault="007626F4" w:rsidP="007626F4">
      <w:pPr>
        <w:rPr>
          <w:rFonts w:ascii="Garamond" w:hAnsi="Garamond" w:cs="Kalinga"/>
          <w:b/>
          <w:i/>
          <w:color w:val="002060"/>
          <w:sz w:val="24"/>
          <w:szCs w:val="24"/>
        </w:rPr>
      </w:pPr>
      <w:r w:rsidRPr="00BB6D45">
        <w:rPr>
          <w:rFonts w:ascii="Garamond" w:hAnsi="Garamond" w:cs="Kalinga"/>
          <w:b/>
          <w:i/>
          <w:color w:val="002060"/>
          <w:sz w:val="24"/>
          <w:szCs w:val="24"/>
        </w:rPr>
        <w:t>Dott.ssa Laura Cortesi</w:t>
      </w:r>
    </w:p>
    <w:p w14:paraId="73487521" w14:textId="77777777" w:rsidR="007626F4" w:rsidRPr="00BB6D45" w:rsidRDefault="007626F4" w:rsidP="007626F4">
      <w:pPr>
        <w:rPr>
          <w:rFonts w:ascii="Garamond" w:hAnsi="Garamond" w:cs="Kalinga"/>
          <w:color w:val="002060"/>
          <w:sz w:val="24"/>
          <w:szCs w:val="24"/>
        </w:rPr>
      </w:pPr>
      <w:r w:rsidRPr="00BB6D45">
        <w:rPr>
          <w:rFonts w:ascii="Garamond" w:hAnsi="Garamond" w:cs="Kalinga"/>
          <w:color w:val="002060"/>
          <w:sz w:val="24"/>
          <w:szCs w:val="24"/>
        </w:rPr>
        <w:t>Laurea in Medicina e Chirurgia</w:t>
      </w:r>
    </w:p>
    <w:p w14:paraId="3DC278E3" w14:textId="77777777" w:rsidR="007626F4" w:rsidRPr="00BB6D45" w:rsidRDefault="007626F4" w:rsidP="007626F4">
      <w:pPr>
        <w:rPr>
          <w:rFonts w:ascii="Garamond" w:hAnsi="Garamond" w:cs="Kalinga"/>
          <w:color w:val="002060"/>
          <w:sz w:val="24"/>
          <w:szCs w:val="24"/>
        </w:rPr>
      </w:pPr>
      <w:r w:rsidRPr="00BB6D45">
        <w:rPr>
          <w:rFonts w:ascii="Garamond" w:hAnsi="Garamond" w:cs="Kalinga"/>
          <w:color w:val="002060"/>
          <w:sz w:val="24"/>
          <w:szCs w:val="24"/>
        </w:rPr>
        <w:t>Specializzazione in Oncologia Generale, Diagnostica e Preventiva</w:t>
      </w:r>
    </w:p>
    <w:p w14:paraId="68A466B7" w14:textId="77777777" w:rsidR="007626F4" w:rsidRPr="00BB6D45" w:rsidRDefault="007626F4" w:rsidP="007626F4">
      <w:pPr>
        <w:rPr>
          <w:rFonts w:ascii="Garamond" w:hAnsi="Garamond" w:cs="Kalinga"/>
          <w:bCs/>
          <w:color w:val="002060"/>
          <w:sz w:val="24"/>
          <w:szCs w:val="24"/>
        </w:rPr>
      </w:pPr>
      <w:r w:rsidRPr="00BB6D45">
        <w:rPr>
          <w:rFonts w:ascii="Garamond" w:hAnsi="Garamond" w:cs="Kalinga"/>
          <w:bCs/>
          <w:color w:val="002060"/>
          <w:sz w:val="24"/>
          <w:szCs w:val="24"/>
        </w:rPr>
        <w:t>Dirigente Medico di Oncologia, Struttura Complessa di Oncologia.</w:t>
      </w:r>
      <w:r w:rsidRPr="00BB6D45">
        <w:rPr>
          <w:rFonts w:ascii="Garamond" w:hAnsi="Garamond" w:cs="Kalinga"/>
          <w:bCs/>
          <w:color w:val="002060"/>
          <w:sz w:val="24"/>
          <w:szCs w:val="24"/>
        </w:rPr>
        <w:br/>
        <w:t>Responsabile della Struttura Semplice di Genetica Oncologica, AOU Policlinico di Modena</w:t>
      </w:r>
    </w:p>
    <w:p w14:paraId="1B48FCDC" w14:textId="77777777" w:rsidR="007626F4" w:rsidRPr="00BB6D45" w:rsidRDefault="007626F4" w:rsidP="007626F4">
      <w:pPr>
        <w:rPr>
          <w:rFonts w:ascii="Garamond" w:hAnsi="Garamond" w:cs="Kalinga"/>
          <w:b/>
          <w:i/>
          <w:color w:val="002060"/>
          <w:sz w:val="24"/>
          <w:szCs w:val="24"/>
          <w:u w:val="single"/>
        </w:rPr>
      </w:pPr>
    </w:p>
    <w:p w14:paraId="1473B6D2" w14:textId="77777777" w:rsidR="006D50CF" w:rsidRPr="00BB6D45" w:rsidRDefault="006D50CF" w:rsidP="006D50CF">
      <w:pPr>
        <w:rPr>
          <w:rFonts w:ascii="Garamond" w:hAnsi="Garamond" w:cs="Kalinga"/>
          <w:b/>
          <w:i/>
          <w:color w:val="002060"/>
          <w:sz w:val="24"/>
          <w:szCs w:val="24"/>
        </w:rPr>
      </w:pPr>
      <w:r w:rsidRPr="00BB6D45">
        <w:rPr>
          <w:rFonts w:ascii="Garamond" w:hAnsi="Garamond" w:cs="Kalinga"/>
          <w:b/>
          <w:i/>
          <w:color w:val="002060"/>
          <w:sz w:val="24"/>
          <w:szCs w:val="24"/>
        </w:rPr>
        <w:t xml:space="preserve">Dott.sa </w:t>
      </w:r>
      <w:r>
        <w:rPr>
          <w:rFonts w:ascii="Garamond" w:hAnsi="Garamond" w:cs="Kalinga"/>
          <w:b/>
          <w:i/>
          <w:color w:val="002060"/>
          <w:sz w:val="24"/>
          <w:szCs w:val="24"/>
        </w:rPr>
        <w:t>Sara Donati</w:t>
      </w:r>
    </w:p>
    <w:p w14:paraId="3639547B" w14:textId="77777777" w:rsidR="006D50CF" w:rsidRPr="00BB6D45" w:rsidRDefault="006D50CF" w:rsidP="006D50CF">
      <w:pPr>
        <w:rPr>
          <w:rFonts w:ascii="Garamond" w:hAnsi="Garamond" w:cs="Kalinga"/>
          <w:color w:val="002060"/>
          <w:sz w:val="24"/>
          <w:szCs w:val="24"/>
        </w:rPr>
      </w:pPr>
      <w:r w:rsidRPr="00BB6D45">
        <w:rPr>
          <w:rFonts w:ascii="Garamond" w:hAnsi="Garamond" w:cs="Kalinga"/>
          <w:color w:val="002060"/>
          <w:sz w:val="24"/>
          <w:szCs w:val="24"/>
        </w:rPr>
        <w:t>Laurea in Medicina e Chirurgia</w:t>
      </w:r>
    </w:p>
    <w:p w14:paraId="506AC361" w14:textId="77777777" w:rsidR="006D50CF" w:rsidRPr="00BB6D45" w:rsidRDefault="006D50CF" w:rsidP="006D50CF">
      <w:pPr>
        <w:rPr>
          <w:rFonts w:ascii="Garamond" w:hAnsi="Garamond" w:cs="Kalinga"/>
          <w:color w:val="002060"/>
          <w:sz w:val="24"/>
          <w:szCs w:val="24"/>
        </w:rPr>
      </w:pPr>
      <w:r w:rsidRPr="00BB6D45">
        <w:rPr>
          <w:rFonts w:ascii="Garamond" w:hAnsi="Garamond" w:cs="Kalinga"/>
          <w:color w:val="002060"/>
          <w:sz w:val="24"/>
          <w:szCs w:val="24"/>
        </w:rPr>
        <w:t>Specializzazione in Oncologia Medica</w:t>
      </w:r>
    </w:p>
    <w:p w14:paraId="2AD65222" w14:textId="77777777" w:rsidR="006D50CF" w:rsidRDefault="006D50CF" w:rsidP="006D50CF">
      <w:pPr>
        <w:rPr>
          <w:rFonts w:ascii="Garamond" w:hAnsi="Garamond" w:cs="Kalinga"/>
          <w:color w:val="002060"/>
          <w:sz w:val="24"/>
          <w:szCs w:val="24"/>
        </w:rPr>
      </w:pPr>
      <w:r w:rsidRPr="00BB6D45">
        <w:rPr>
          <w:rFonts w:ascii="Garamond" w:hAnsi="Garamond" w:cs="Kalinga"/>
          <w:color w:val="002060"/>
          <w:sz w:val="24"/>
          <w:szCs w:val="24"/>
        </w:rPr>
        <w:t>Dirigente Medico di Oncologia</w:t>
      </w:r>
    </w:p>
    <w:p w14:paraId="7B19996C" w14:textId="77777777" w:rsidR="006D50CF" w:rsidRPr="00BB6D45" w:rsidRDefault="006D50CF" w:rsidP="006D50CF">
      <w:pPr>
        <w:rPr>
          <w:rFonts w:ascii="Garamond" w:hAnsi="Garamond" w:cs="Kalinga"/>
          <w:color w:val="002060"/>
          <w:sz w:val="24"/>
          <w:szCs w:val="24"/>
        </w:rPr>
      </w:pPr>
      <w:r>
        <w:rPr>
          <w:rFonts w:ascii="Garamond" w:hAnsi="Garamond" w:cs="Kalinga"/>
          <w:color w:val="002060"/>
          <w:sz w:val="24"/>
          <w:szCs w:val="24"/>
        </w:rPr>
        <w:t xml:space="preserve">Responsabile </w:t>
      </w:r>
      <w:r w:rsidRPr="00ED316B">
        <w:rPr>
          <w:rFonts w:ascii="Garamond" w:hAnsi="Garamond" w:cs="Kalinga"/>
          <w:color w:val="002060"/>
          <w:sz w:val="24"/>
          <w:szCs w:val="24"/>
        </w:rPr>
        <w:t>attività oncologiche nei tumori femminili</w:t>
      </w:r>
      <w:r>
        <w:rPr>
          <w:rFonts w:ascii="Garamond" w:hAnsi="Garamond" w:cs="Kalinga"/>
          <w:color w:val="002060"/>
          <w:sz w:val="24"/>
          <w:szCs w:val="24"/>
        </w:rPr>
        <w:t xml:space="preserve"> - Ospedale della Versilia (Lucca)</w:t>
      </w:r>
    </w:p>
    <w:p w14:paraId="3FE573E2" w14:textId="77777777" w:rsidR="006D50CF" w:rsidRDefault="006D50CF" w:rsidP="007626F4">
      <w:pPr>
        <w:rPr>
          <w:rFonts w:ascii="Garamond" w:hAnsi="Garamond" w:cs="Kalinga"/>
          <w:b/>
          <w:i/>
          <w:color w:val="002060"/>
          <w:sz w:val="24"/>
          <w:szCs w:val="24"/>
        </w:rPr>
      </w:pPr>
    </w:p>
    <w:p w14:paraId="5A1950F2" w14:textId="61F645ED" w:rsidR="007626F4" w:rsidRPr="00BB6D45" w:rsidRDefault="007626F4" w:rsidP="007626F4">
      <w:pPr>
        <w:rPr>
          <w:rFonts w:ascii="Garamond" w:hAnsi="Garamond" w:cs="Kalinga"/>
          <w:b/>
          <w:i/>
          <w:color w:val="002060"/>
          <w:sz w:val="24"/>
          <w:szCs w:val="24"/>
        </w:rPr>
      </w:pPr>
      <w:r w:rsidRPr="00BB6D45">
        <w:rPr>
          <w:rFonts w:ascii="Garamond" w:hAnsi="Garamond" w:cs="Kalinga"/>
          <w:b/>
          <w:i/>
          <w:color w:val="002060"/>
          <w:sz w:val="24"/>
          <w:szCs w:val="24"/>
        </w:rPr>
        <w:t>Dott.sa Antonella Ferro</w:t>
      </w:r>
    </w:p>
    <w:p w14:paraId="184349A1" w14:textId="77777777" w:rsidR="007626F4" w:rsidRPr="00BB6D45" w:rsidRDefault="007626F4" w:rsidP="007626F4">
      <w:pPr>
        <w:rPr>
          <w:rFonts w:ascii="Garamond" w:hAnsi="Garamond" w:cs="Kalinga"/>
          <w:color w:val="002060"/>
          <w:sz w:val="24"/>
          <w:szCs w:val="24"/>
        </w:rPr>
      </w:pPr>
      <w:r w:rsidRPr="00BB6D45">
        <w:rPr>
          <w:rFonts w:ascii="Garamond" w:hAnsi="Garamond" w:cs="Kalinga"/>
          <w:color w:val="002060"/>
          <w:sz w:val="24"/>
          <w:szCs w:val="24"/>
        </w:rPr>
        <w:t>Laurea in Medicina e Chirurgia</w:t>
      </w:r>
    </w:p>
    <w:p w14:paraId="686C66AC" w14:textId="77777777" w:rsidR="007626F4" w:rsidRPr="00BB6D45" w:rsidRDefault="007626F4" w:rsidP="007626F4">
      <w:pPr>
        <w:rPr>
          <w:rFonts w:ascii="Garamond" w:hAnsi="Garamond" w:cs="Kalinga"/>
          <w:color w:val="002060"/>
          <w:sz w:val="24"/>
          <w:szCs w:val="24"/>
        </w:rPr>
      </w:pPr>
      <w:r w:rsidRPr="00BB6D45">
        <w:rPr>
          <w:rFonts w:ascii="Garamond" w:hAnsi="Garamond" w:cs="Kalinga"/>
          <w:color w:val="002060"/>
          <w:sz w:val="24"/>
          <w:szCs w:val="24"/>
        </w:rPr>
        <w:t>Specializzazione in Oncologia Medica</w:t>
      </w:r>
    </w:p>
    <w:p w14:paraId="21ABD5BD" w14:textId="77777777" w:rsidR="007626F4" w:rsidRPr="00BB6D45" w:rsidRDefault="007626F4" w:rsidP="007626F4">
      <w:pPr>
        <w:rPr>
          <w:rFonts w:ascii="Garamond" w:hAnsi="Garamond" w:cs="Kalinga"/>
          <w:color w:val="002060"/>
          <w:sz w:val="24"/>
          <w:szCs w:val="24"/>
        </w:rPr>
      </w:pPr>
      <w:r w:rsidRPr="00BB6D45">
        <w:rPr>
          <w:rFonts w:ascii="Garamond" w:hAnsi="Garamond" w:cs="Kalinga"/>
          <w:color w:val="002060"/>
          <w:sz w:val="24"/>
          <w:szCs w:val="24"/>
        </w:rPr>
        <w:t>Dirigente Medico di Oncologia.</w:t>
      </w:r>
    </w:p>
    <w:p w14:paraId="796C575E" w14:textId="0E7D5828" w:rsidR="00763E9A" w:rsidRPr="00404952" w:rsidRDefault="007626F4">
      <w:pPr>
        <w:rPr>
          <w:rFonts w:ascii="Garamond" w:hAnsi="Garamond" w:cs="Kalinga"/>
          <w:color w:val="002060"/>
          <w:sz w:val="24"/>
          <w:szCs w:val="24"/>
        </w:rPr>
      </w:pPr>
      <w:r w:rsidRPr="00BB6D45">
        <w:rPr>
          <w:rFonts w:ascii="Garamond" w:hAnsi="Garamond" w:cs="Kalinga"/>
          <w:color w:val="002060"/>
          <w:sz w:val="24"/>
          <w:szCs w:val="24"/>
        </w:rPr>
        <w:t>Responsabile Struttura Semplice Rete Clinica Senologica, APSS Trento</w:t>
      </w:r>
    </w:p>
    <w:sectPr w:rsidR="00763E9A" w:rsidRPr="004049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Kalinga">
    <w:charset w:val="00"/>
    <w:family w:val="swiss"/>
    <w:pitch w:val="variable"/>
    <w:sig w:usb0="00080003" w:usb1="00000000" w:usb2="00000000" w:usb3="00000000" w:csb0="00000001" w:csb1="00000000"/>
  </w:font>
  <w:font w:name="Poppins-Light">
    <w:altName w:val="Poppi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6F4"/>
    <w:rsid w:val="000E3DF5"/>
    <w:rsid w:val="0010092C"/>
    <w:rsid w:val="00190FE7"/>
    <w:rsid w:val="002F0875"/>
    <w:rsid w:val="002F0A69"/>
    <w:rsid w:val="003C256A"/>
    <w:rsid w:val="00404952"/>
    <w:rsid w:val="00432E2E"/>
    <w:rsid w:val="004E78CE"/>
    <w:rsid w:val="005C6950"/>
    <w:rsid w:val="006D50CF"/>
    <w:rsid w:val="00716C38"/>
    <w:rsid w:val="007626F4"/>
    <w:rsid w:val="00763E9A"/>
    <w:rsid w:val="007A1F73"/>
    <w:rsid w:val="007F45C9"/>
    <w:rsid w:val="009267AF"/>
    <w:rsid w:val="00972AB6"/>
    <w:rsid w:val="009C70EF"/>
    <w:rsid w:val="00A20FD7"/>
    <w:rsid w:val="00A522A9"/>
    <w:rsid w:val="00B739AA"/>
    <w:rsid w:val="00BB6D45"/>
    <w:rsid w:val="00C43774"/>
    <w:rsid w:val="00CC430B"/>
    <w:rsid w:val="00D62316"/>
    <w:rsid w:val="00D63BE0"/>
    <w:rsid w:val="00DF1E8A"/>
    <w:rsid w:val="00E9573B"/>
    <w:rsid w:val="00EC3A71"/>
    <w:rsid w:val="00ED316B"/>
    <w:rsid w:val="00F22580"/>
    <w:rsid w:val="00FD3EC3"/>
    <w:rsid w:val="00FE4D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722F"/>
  <w15:chartTrackingRefBased/>
  <w15:docId w15:val="{4536E7C5-B790-4CE8-96C3-89F59F41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26F4"/>
    <w:pPr>
      <w:spacing w:after="0" w:line="240" w:lineRule="auto"/>
    </w:pPr>
    <w:rPr>
      <w:rFonts w:ascii="Times New Roman" w:eastAsia="Times New Roman" w:hAnsi="Times New Roman" w:cs="Times New Roman"/>
      <w:kern w:val="0"/>
      <w:sz w:val="20"/>
      <w:szCs w:val="20"/>
      <w:lang w:eastAsia="it-IT"/>
      <w14:ligatures w14:val="none"/>
    </w:rPr>
  </w:style>
  <w:style w:type="paragraph" w:styleId="Titolo1">
    <w:name w:val="heading 1"/>
    <w:basedOn w:val="Normale"/>
    <w:next w:val="Normale"/>
    <w:link w:val="Titolo1Carattere"/>
    <w:qFormat/>
    <w:rsid w:val="007626F4"/>
    <w:pPr>
      <w:keepNext/>
      <w:outlineLvl w:val="0"/>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626F4"/>
    <w:rPr>
      <w:rFonts w:ascii="Arial" w:eastAsia="Times New Roman" w:hAnsi="Arial" w:cs="Times New Roman"/>
      <w:kern w:val="0"/>
      <w:sz w:val="24"/>
      <w:szCs w:val="20"/>
      <w:lang w:eastAsia="it-IT"/>
      <w14:ligatures w14:val="none"/>
    </w:rPr>
  </w:style>
  <w:style w:type="paragraph" w:customStyle="1" w:styleId="Standard">
    <w:name w:val="Standard"/>
    <w:basedOn w:val="Normale"/>
    <w:rsid w:val="007626F4"/>
    <w:pPr>
      <w:autoSpaceDN w:val="0"/>
    </w:pPr>
    <w:rPr>
      <w:rFonts w:ascii="Times" w:eastAsia="Calibri" w:hAnsi="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527019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378107">
              <w:marLeft w:val="0"/>
              <w:marRight w:val="0"/>
              <w:marTop w:val="0"/>
              <w:marBottom w:val="0"/>
              <w:divBdr>
                <w:top w:val="none" w:sz="0" w:space="0" w:color="auto"/>
                <w:left w:val="none" w:sz="0" w:space="0" w:color="auto"/>
                <w:bottom w:val="none" w:sz="0" w:space="0" w:color="auto"/>
                <w:right w:val="none" w:sz="0" w:space="0" w:color="auto"/>
              </w:divBdr>
              <w:divsChild>
                <w:div w:id="2122216851">
                  <w:marLeft w:val="0"/>
                  <w:marRight w:val="0"/>
                  <w:marTop w:val="0"/>
                  <w:marBottom w:val="0"/>
                  <w:divBdr>
                    <w:top w:val="none" w:sz="0" w:space="0" w:color="auto"/>
                    <w:left w:val="none" w:sz="0" w:space="0" w:color="auto"/>
                    <w:bottom w:val="none" w:sz="0" w:space="0" w:color="auto"/>
                    <w:right w:val="none" w:sz="0" w:space="0" w:color="auto"/>
                  </w:divBdr>
                  <w:divsChild>
                    <w:div w:id="960650169">
                      <w:marLeft w:val="0"/>
                      <w:marRight w:val="0"/>
                      <w:marTop w:val="0"/>
                      <w:marBottom w:val="0"/>
                      <w:divBdr>
                        <w:top w:val="none" w:sz="0" w:space="0" w:color="auto"/>
                        <w:left w:val="none" w:sz="0" w:space="0" w:color="auto"/>
                        <w:bottom w:val="none" w:sz="0" w:space="0" w:color="auto"/>
                        <w:right w:val="none" w:sz="0" w:space="0" w:color="auto"/>
                      </w:divBdr>
                      <w:divsChild>
                        <w:div w:id="100296316">
                          <w:marLeft w:val="0"/>
                          <w:marRight w:val="0"/>
                          <w:marTop w:val="0"/>
                          <w:marBottom w:val="0"/>
                          <w:divBdr>
                            <w:top w:val="none" w:sz="0" w:space="0" w:color="auto"/>
                            <w:left w:val="none" w:sz="0" w:space="0" w:color="auto"/>
                            <w:bottom w:val="none" w:sz="0" w:space="0" w:color="auto"/>
                            <w:right w:val="none" w:sz="0" w:space="0" w:color="auto"/>
                          </w:divBdr>
                          <w:divsChild>
                            <w:div w:id="7105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1086</Words>
  <Characters>6192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AOUC</dc:creator>
  <cp:keywords/>
  <dc:description/>
  <cp:lastModifiedBy>AOUC</cp:lastModifiedBy>
  <cp:revision>4</cp:revision>
  <dcterms:created xsi:type="dcterms:W3CDTF">2024-07-17T09:23:00Z</dcterms:created>
  <dcterms:modified xsi:type="dcterms:W3CDTF">2024-07-17T09:29:00Z</dcterms:modified>
</cp:coreProperties>
</file>